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632D" w14:textId="77777777" w:rsidR="002B10A8" w:rsidRDefault="00184D4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Speakers Bureau</w:t>
      </w:r>
    </w:p>
    <w:p w14:paraId="7B1F632E" w14:textId="77777777" w:rsidR="002B10A8" w:rsidRDefault="002B10A8">
      <w:pPr>
        <w:spacing w:after="0" w:line="240" w:lineRule="auto"/>
        <w:rPr>
          <w:rFonts w:ascii="Times New Roman" w:eastAsia="Times New Roman" w:hAnsi="Times New Roman" w:cs="Times New Roman"/>
          <w:sz w:val="24"/>
          <w:szCs w:val="24"/>
        </w:rPr>
      </w:pPr>
    </w:p>
    <w:p w14:paraId="7B1F632F" w14:textId="77777777" w:rsidR="002B10A8" w:rsidRDefault="00184D4D">
      <w:pPr>
        <w:spacing w:after="0" w:line="240" w:lineRule="auto"/>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sz w:val="24"/>
          <w:szCs w:val="24"/>
        </w:rPr>
        <w:t>Functional Lead: Provost</w:t>
      </w:r>
    </w:p>
    <w:p w14:paraId="7B1F6330"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Affairs</w:t>
      </w:r>
    </w:p>
    <w:p w14:paraId="7B1F6331"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Faculty Development and Outreach Coordinator</w:t>
      </w:r>
    </w:p>
    <w:p w14:paraId="7B1F6332"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1F6333"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 xml:space="preserve"> Purpose</w:t>
      </w:r>
      <w:r>
        <w:rPr>
          <w:rFonts w:ascii="Times New Roman" w:eastAsia="Times New Roman" w:hAnsi="Times New Roman" w:cs="Times New Roman"/>
          <w:sz w:val="24"/>
          <w:szCs w:val="24"/>
        </w:rPr>
        <w:t>. The purpose of the Marine Corps University (MCU) Speakers Bureau is to allow the Marine Corps University to share the expertise of its diverse faculty through community engagement by offering our faculty members the opportunity to provide their views ove</w:t>
      </w:r>
      <w:r>
        <w:rPr>
          <w:rFonts w:ascii="Times New Roman" w:eastAsia="Times New Roman" w:hAnsi="Times New Roman" w:cs="Times New Roman"/>
          <w:sz w:val="24"/>
          <w:szCs w:val="24"/>
        </w:rPr>
        <w:t xml:space="preserve">r a broad range of informative topics during community events. In the interest of improving faculty outreach and brand messaging, faculty members are provided the opportunity to participate in speaking engagements outside of the University. </w:t>
      </w:r>
    </w:p>
    <w:p w14:paraId="7B1F6334"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1F6335" w14:textId="77777777" w:rsidR="002B10A8" w:rsidRDefault="00184D4D">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u w:val="single"/>
        </w:rPr>
        <w:t>Backgro</w:t>
      </w:r>
      <w:r>
        <w:rPr>
          <w:rFonts w:ascii="Times New Roman" w:eastAsia="Times New Roman" w:hAnsi="Times New Roman" w:cs="Times New Roman"/>
          <w:color w:val="000000"/>
          <w:sz w:val="24"/>
          <w:szCs w:val="24"/>
          <w:u w:val="single"/>
        </w:rPr>
        <w:t>und</w:t>
      </w:r>
      <w:r>
        <w:rPr>
          <w:rFonts w:ascii="Times New Roman" w:eastAsia="Times New Roman" w:hAnsi="Times New Roman" w:cs="Times New Roman"/>
          <w:color w:val="000000"/>
          <w:sz w:val="24"/>
          <w:szCs w:val="24"/>
        </w:rPr>
        <w:t>. The Speakers Bureau is a group of faculty members, with relevant expertise, who volunteer as potential speakers to educate and inform the public and sponsoring organizations about the Marine Corps, Marine Corps University and its PME continuum and edu</w:t>
      </w:r>
      <w:r>
        <w:rPr>
          <w:rFonts w:ascii="Times New Roman" w:eastAsia="Times New Roman" w:hAnsi="Times New Roman" w:cs="Times New Roman"/>
          <w:color w:val="000000"/>
          <w:sz w:val="24"/>
          <w:szCs w:val="24"/>
        </w:rPr>
        <w:t>cational programs, specific aspects of the PME curricula, and other military-related academic subjects (e.g., military history and leadership).</w:t>
      </w:r>
      <w:r>
        <w:rPr>
          <w:rFonts w:ascii="Times New Roman" w:eastAsia="Times New Roman" w:hAnsi="Times New Roman" w:cs="Times New Roman"/>
          <w:sz w:val="24"/>
          <w:szCs w:val="24"/>
        </w:rPr>
        <w:t xml:space="preserve"> The Mission of the Marine Corps University Speakers Bureau is to offer speakers who are particularly educated an</w:t>
      </w:r>
      <w:r>
        <w:rPr>
          <w:rFonts w:ascii="Times New Roman" w:eastAsia="Times New Roman" w:hAnsi="Times New Roman" w:cs="Times New Roman"/>
          <w:sz w:val="24"/>
          <w:szCs w:val="24"/>
        </w:rPr>
        <w:t>d knowledgeable about certain subject matters or with experiences related to MCU’s mission and to educate and inform the public and sponsoring organizations about the Marine Corps, Marine Corps University, and its Professional Military Education (PME) cont</w:t>
      </w:r>
      <w:r>
        <w:rPr>
          <w:rFonts w:ascii="Times New Roman" w:eastAsia="Times New Roman" w:hAnsi="Times New Roman" w:cs="Times New Roman"/>
          <w:sz w:val="24"/>
          <w:szCs w:val="24"/>
        </w:rPr>
        <w:t xml:space="preserve">inuum and educational programs. </w:t>
      </w:r>
      <w:hyperlink r:id="rId10">
        <w:r>
          <w:rPr>
            <w:rFonts w:ascii="Times New Roman" w:eastAsia="Times New Roman" w:hAnsi="Times New Roman" w:cs="Times New Roman"/>
            <w:sz w:val="24"/>
            <w:szCs w:val="24"/>
          </w:rPr>
          <w:t>Specific topics</w:t>
        </w:r>
      </w:hyperlink>
      <w:r>
        <w:rPr>
          <w:rFonts w:ascii="Times New Roman" w:eastAsia="Times New Roman" w:hAnsi="Times New Roman" w:cs="Times New Roman"/>
          <w:sz w:val="24"/>
          <w:szCs w:val="24"/>
        </w:rPr>
        <w:t> include but are not limited to PME curricula and other military-related academic s</w:t>
      </w:r>
      <w:r>
        <w:rPr>
          <w:rFonts w:ascii="Times New Roman" w:eastAsia="Times New Roman" w:hAnsi="Times New Roman" w:cs="Times New Roman"/>
          <w:sz w:val="24"/>
          <w:szCs w:val="24"/>
        </w:rPr>
        <w:t>ubjects (i.e., military history and leadership), issues in education, and critical thinking.</w:t>
      </w:r>
    </w:p>
    <w:p w14:paraId="7B1F6336" w14:textId="77777777" w:rsidR="002B10A8" w:rsidRDefault="002B10A8">
      <w:pPr>
        <w:spacing w:after="0" w:line="240" w:lineRule="auto"/>
        <w:rPr>
          <w:rFonts w:ascii="Times New Roman" w:eastAsia="Times New Roman" w:hAnsi="Times New Roman" w:cs="Times New Roman"/>
          <w:sz w:val="24"/>
          <w:szCs w:val="24"/>
        </w:rPr>
      </w:pPr>
    </w:p>
    <w:p w14:paraId="7B1F6337"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7B1F6338" w14:textId="77777777" w:rsidR="002B10A8" w:rsidRDefault="002B10A8">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7B1F6339" w14:textId="77777777" w:rsidR="002B10A8" w:rsidRDefault="00184D4D">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Fundraising, Promotional Activities and Endorsements</w:t>
      </w:r>
      <w:r>
        <w:rPr>
          <w:rFonts w:ascii="Times New Roman" w:eastAsia="Times New Roman" w:hAnsi="Times New Roman" w:cs="Times New Roman"/>
          <w:sz w:val="24"/>
          <w:szCs w:val="24"/>
        </w:rPr>
        <w:t xml:space="preserve">. MCU Speakers may not participate in any activity that is associated with fundraising, </w:t>
      </w:r>
      <w:r>
        <w:rPr>
          <w:rFonts w:ascii="Times New Roman" w:eastAsia="Times New Roman" w:hAnsi="Times New Roman" w:cs="Times New Roman"/>
          <w:sz w:val="24"/>
          <w:szCs w:val="24"/>
        </w:rPr>
        <w:t>promotional activities/endorsements, partisan political activities, either directly or indirectly in a manner that would create an appearance of USMC endorsement, affiliation, sponsorship or support of a particular entity, cause, or political belief. </w:t>
      </w:r>
    </w:p>
    <w:p w14:paraId="7B1F633A" w14:textId="77777777" w:rsidR="002B10A8" w:rsidRDefault="002B10A8">
      <w:pPr>
        <w:pBdr>
          <w:top w:val="nil"/>
          <w:left w:val="nil"/>
          <w:bottom w:val="nil"/>
          <w:right w:val="nil"/>
          <w:between w:val="nil"/>
        </w:pBdr>
        <w:shd w:val="clear" w:color="auto" w:fill="FFFFFF"/>
        <w:tabs>
          <w:tab w:val="left" w:pos="1080"/>
        </w:tabs>
        <w:spacing w:after="0" w:line="240" w:lineRule="auto"/>
        <w:rPr>
          <w:rFonts w:ascii="Times New Roman" w:eastAsia="Times New Roman" w:hAnsi="Times New Roman" w:cs="Times New Roman"/>
          <w:sz w:val="24"/>
          <w:szCs w:val="24"/>
        </w:rPr>
      </w:pPr>
    </w:p>
    <w:p w14:paraId="7B1F633B" w14:textId="77777777" w:rsidR="002B10A8" w:rsidRDefault="00184D4D">
      <w:pPr>
        <w:pBdr>
          <w:top w:val="nil"/>
          <w:left w:val="nil"/>
          <w:bottom w:val="nil"/>
          <w:right w:val="nil"/>
          <w:between w:val="nil"/>
        </w:pBdr>
        <w:shd w:val="clear" w:color="auto" w:fill="FFFFFF"/>
        <w:tabs>
          <w:tab w:val="left" w:pos="1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 Event</w:t>
      </w:r>
      <w:r>
        <w:rPr>
          <w:rFonts w:ascii="Times New Roman" w:eastAsia="Times New Roman" w:hAnsi="Times New Roman" w:cs="Times New Roman"/>
          <w:color w:val="000000"/>
          <w:sz w:val="24"/>
          <w:szCs w:val="24"/>
        </w:rPr>
        <w:t xml:space="preserve"> Organizer Documents. Any documents that the event organizer wants 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Speaker or the MCU Speakers Bureau to sign must be submitted to the MCU Speakers Bureau in advance. </w:t>
      </w:r>
    </w:p>
    <w:p w14:paraId="7B1F633C" w14:textId="77777777" w:rsidR="002B10A8" w:rsidRDefault="002B10A8">
      <w:pPr>
        <w:pBdr>
          <w:top w:val="nil"/>
          <w:left w:val="nil"/>
          <w:bottom w:val="nil"/>
          <w:right w:val="nil"/>
          <w:between w:val="nil"/>
        </w:pBdr>
        <w:shd w:val="clear" w:color="auto" w:fill="FFFFFF"/>
        <w:tabs>
          <w:tab w:val="left" w:pos="1080"/>
        </w:tabs>
        <w:spacing w:after="0" w:line="240" w:lineRule="auto"/>
        <w:rPr>
          <w:rFonts w:ascii="Times New Roman" w:eastAsia="Times New Roman" w:hAnsi="Times New Roman" w:cs="Times New Roman"/>
          <w:sz w:val="24"/>
          <w:szCs w:val="24"/>
        </w:rPr>
      </w:pPr>
      <w:bookmarkStart w:id="2" w:name="_heading=h.2et92p0" w:colFirst="0" w:colLast="0"/>
      <w:bookmarkEnd w:id="2"/>
    </w:p>
    <w:p w14:paraId="7B1F633D" w14:textId="77777777" w:rsidR="002B10A8" w:rsidRDefault="00184D4D">
      <w:pPr>
        <w:pBdr>
          <w:top w:val="nil"/>
          <w:left w:val="nil"/>
          <w:bottom w:val="nil"/>
          <w:right w:val="nil"/>
          <w:between w:val="nil"/>
        </w:pBdr>
        <w:shd w:val="clear" w:color="auto" w:fill="FFFFFF"/>
        <w:tabs>
          <w:tab w:val="left" w:pos="1080"/>
        </w:tabs>
        <w:spacing w:after="0" w:line="240" w:lineRule="auto"/>
        <w:rPr>
          <w:rFonts w:ascii="Times New Roman" w:eastAsia="Times New Roman" w:hAnsi="Times New Roman" w:cs="Times New Roman"/>
          <w:color w:val="000000"/>
          <w:sz w:val="24"/>
          <w:szCs w:val="24"/>
        </w:rPr>
      </w:pPr>
      <w:bookmarkStart w:id="3" w:name="_heading=h.z8tftc8za43m" w:colFirst="0" w:colLast="0"/>
      <w:bookmarkEnd w:id="3"/>
      <w:r>
        <w:rPr>
          <w:rFonts w:ascii="Times New Roman" w:eastAsia="Times New Roman" w:hAnsi="Times New Roman" w:cs="Times New Roman"/>
          <w:sz w:val="24"/>
          <w:szCs w:val="24"/>
        </w:rPr>
        <w:t xml:space="preserve">         (2) Discrimination. MCU Speakers may not participate in an</w:t>
      </w:r>
      <w:r>
        <w:rPr>
          <w:rFonts w:ascii="Times New Roman" w:eastAsia="Times New Roman" w:hAnsi="Times New Roman" w:cs="Times New Roman"/>
          <w:sz w:val="24"/>
          <w:szCs w:val="24"/>
        </w:rPr>
        <w:t>y activity in which any group has been unlawfully segregated or unequally treated on the basis of race, sex, color, national origin, disability, religion, age, or sexual orientation.</w:t>
      </w:r>
    </w:p>
    <w:p w14:paraId="7B1F633E" w14:textId="77777777" w:rsidR="002B10A8" w:rsidRDefault="002B10A8">
      <w:pPr>
        <w:pBdr>
          <w:top w:val="nil"/>
          <w:left w:val="nil"/>
          <w:bottom w:val="nil"/>
          <w:right w:val="nil"/>
          <w:between w:val="nil"/>
        </w:pBdr>
        <w:shd w:val="clear" w:color="auto" w:fill="FFFFFF"/>
        <w:tabs>
          <w:tab w:val="left" w:pos="1080"/>
        </w:tabs>
        <w:spacing w:after="0" w:line="240" w:lineRule="auto"/>
        <w:ind w:left="270"/>
        <w:rPr>
          <w:rFonts w:ascii="Times New Roman" w:eastAsia="Times New Roman" w:hAnsi="Times New Roman" w:cs="Times New Roman"/>
          <w:color w:val="000000"/>
          <w:sz w:val="24"/>
          <w:szCs w:val="24"/>
        </w:rPr>
      </w:pPr>
    </w:p>
    <w:p w14:paraId="7B1F633F" w14:textId="77777777" w:rsidR="002B10A8" w:rsidRDefault="00184D4D">
      <w:pPr>
        <w:pBdr>
          <w:top w:val="nil"/>
          <w:left w:val="nil"/>
          <w:bottom w:val="nil"/>
          <w:right w:val="nil"/>
          <w:between w:val="nil"/>
        </w:pBdr>
        <w:shd w:val="clear" w:color="auto" w:fill="FFFFFF"/>
        <w:tabs>
          <w:tab w:val="left" w:pos="1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(3) </w:t>
      </w:r>
      <w:r>
        <w:rPr>
          <w:rFonts w:ascii="Times New Roman" w:eastAsia="Times New Roman" w:hAnsi="Times New Roman" w:cs="Times New Roman"/>
          <w:color w:val="000000"/>
          <w:sz w:val="24"/>
          <w:szCs w:val="24"/>
        </w:rPr>
        <w:t>Honoraria or Fees. MCU Speakers are not allowed to accept h</w:t>
      </w:r>
      <w:r>
        <w:rPr>
          <w:rFonts w:ascii="Times New Roman" w:eastAsia="Times New Roman" w:hAnsi="Times New Roman" w:cs="Times New Roman"/>
          <w:color w:val="000000"/>
          <w:sz w:val="24"/>
          <w:szCs w:val="24"/>
        </w:rPr>
        <w:t>onoraria, stipends or fees for speaking.</w:t>
      </w:r>
    </w:p>
    <w:p w14:paraId="7B1F6340" w14:textId="77777777" w:rsidR="002B10A8" w:rsidRDefault="002B10A8">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sz w:val="24"/>
          <w:szCs w:val="24"/>
        </w:rPr>
      </w:pPr>
    </w:p>
    <w:p w14:paraId="7B1F6341" w14:textId="77777777" w:rsidR="002B10A8" w:rsidRDefault="00184D4D">
      <w:pPr>
        <w:pBdr>
          <w:top w:val="nil"/>
          <w:left w:val="nil"/>
          <w:bottom w:val="nil"/>
          <w:right w:val="nil"/>
          <w:between w:val="nil"/>
        </w:pBdr>
        <w:shd w:val="clear" w:color="auto" w:fill="FFFFFF"/>
        <w:tabs>
          <w:tab w:val="left" w:pos="1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(4) </w:t>
      </w:r>
      <w:r>
        <w:rPr>
          <w:rFonts w:ascii="Times New Roman" w:eastAsia="Times New Roman" w:hAnsi="Times New Roman" w:cs="Times New Roman"/>
          <w:color w:val="000000"/>
          <w:sz w:val="24"/>
          <w:szCs w:val="24"/>
        </w:rPr>
        <w:t xml:space="preserve">Travel Expenses. Due to budgetary limitations, MCU may not be able to fund the travel for events requiring the speaker to travel 50 miles or more.  MCU does have the authority, </w:t>
      </w:r>
      <w:r>
        <w:rPr>
          <w:rFonts w:ascii="Times New Roman" w:eastAsia="Times New Roman" w:hAnsi="Times New Roman" w:cs="Times New Roman"/>
          <w:color w:val="000000"/>
          <w:sz w:val="24"/>
          <w:szCs w:val="24"/>
        </w:rPr>
        <w:lastRenderedPageBreak/>
        <w:t>however, to accept payment from other organizations for travel expenses to meet</w:t>
      </w:r>
      <w:r>
        <w:rPr>
          <w:rFonts w:ascii="Times New Roman" w:eastAsia="Times New Roman" w:hAnsi="Times New Roman" w:cs="Times New Roman"/>
          <w:color w:val="000000"/>
          <w:sz w:val="24"/>
          <w:szCs w:val="24"/>
        </w:rPr>
        <w:t>ings for speaking engagements under 31 USC 1353.</w:t>
      </w:r>
    </w:p>
    <w:p w14:paraId="7B1F6342" w14:textId="77777777" w:rsidR="002B10A8" w:rsidRDefault="002B10A8">
      <w:pPr>
        <w:spacing w:after="0" w:line="240" w:lineRule="auto"/>
        <w:rPr>
          <w:rFonts w:ascii="Times New Roman" w:eastAsia="Times New Roman" w:hAnsi="Times New Roman" w:cs="Times New Roman"/>
          <w:sz w:val="24"/>
          <w:szCs w:val="24"/>
          <w:u w:val="single"/>
        </w:rPr>
      </w:pPr>
    </w:p>
    <w:p w14:paraId="7B1F6343"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Accreditation Requirements</w:t>
      </w:r>
      <w:r>
        <w:rPr>
          <w:rFonts w:ascii="Times New Roman" w:eastAsia="Times New Roman" w:hAnsi="Times New Roman" w:cs="Times New Roman"/>
          <w:sz w:val="24"/>
          <w:szCs w:val="24"/>
        </w:rPr>
        <w:t xml:space="preserve">. MCU’s outreach programs will be consistent with our mission. </w:t>
      </w:r>
    </w:p>
    <w:p w14:paraId="7B1F6344" w14:textId="77777777" w:rsidR="002B10A8" w:rsidRDefault="002B10A8">
      <w:pPr>
        <w:spacing w:after="0" w:line="240" w:lineRule="auto"/>
        <w:rPr>
          <w:rFonts w:ascii="Times New Roman" w:eastAsia="Times New Roman" w:hAnsi="Times New Roman" w:cs="Times New Roman"/>
          <w:sz w:val="24"/>
          <w:szCs w:val="24"/>
        </w:rPr>
      </w:pPr>
    </w:p>
    <w:p w14:paraId="7B1F6345" w14:textId="77777777" w:rsidR="002B10A8" w:rsidRDefault="00184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r>
        <w:rPr>
          <w:rFonts w:ascii="Times New Roman" w:eastAsia="Times New Roman" w:hAnsi="Times New Roman" w:cs="Times New Roman"/>
          <w:sz w:val="24"/>
          <w:szCs w:val="24"/>
        </w:rPr>
        <w:t>. The Faculty Development Coordinator is responsible for the overall development and management of the Speakers Bureau and will coordinate participation in the Speaker’s Bureau.</w:t>
      </w:r>
    </w:p>
    <w:p w14:paraId="7B1F6346" w14:textId="77777777" w:rsidR="002B10A8" w:rsidRDefault="002B10A8">
      <w:pPr>
        <w:spacing w:after="0" w:line="240" w:lineRule="auto"/>
        <w:rPr>
          <w:rFonts w:ascii="Times New Roman" w:eastAsia="Times New Roman" w:hAnsi="Times New Roman" w:cs="Times New Roman"/>
          <w:sz w:val="24"/>
          <w:szCs w:val="24"/>
        </w:rPr>
      </w:pPr>
    </w:p>
    <w:p w14:paraId="7B1F6347" w14:textId="77777777" w:rsidR="002B10A8" w:rsidRDefault="00184D4D">
      <w:pPr>
        <w:spacing w:after="0" w:line="240" w:lineRule="auto"/>
        <w:rPr>
          <w:rFonts w:ascii="Times New Roman" w:eastAsia="Times New Roman" w:hAnsi="Times New Roman" w:cs="Times New Roman"/>
          <w:sz w:val="24"/>
          <w:szCs w:val="24"/>
        </w:rPr>
      </w:pPr>
      <w:bookmarkStart w:id="4" w:name="_heading=h.gjdgxs" w:colFirst="0" w:colLast="0"/>
      <w:bookmarkEnd w:id="4"/>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p>
    <w:p w14:paraId="7B1F6348" w14:textId="77777777" w:rsidR="002B10A8" w:rsidRDefault="00184D4D">
      <w:pPr>
        <w:spacing w:after="0"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sz w:val="24"/>
            <w:szCs w:val="24"/>
          </w:rPr>
          <w:t>Speaker Request Form</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B1F6349" w14:textId="77777777" w:rsidR="002B10A8" w:rsidRDefault="002B10A8">
      <w:pPr>
        <w:spacing w:after="0" w:line="240" w:lineRule="auto"/>
        <w:rPr>
          <w:rFonts w:ascii="Times New Roman" w:eastAsia="Times New Roman" w:hAnsi="Times New Roman" w:cs="Times New Roman"/>
          <w:sz w:val="24"/>
          <w:szCs w:val="24"/>
        </w:rPr>
      </w:pPr>
    </w:p>
    <w:p w14:paraId="7B1F634A" w14:textId="77777777" w:rsidR="002B10A8" w:rsidRDefault="00184D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21 Sep 2020</w:t>
      </w:r>
    </w:p>
    <w:p w14:paraId="7B1F634B" w14:textId="77777777" w:rsidR="002B10A8" w:rsidRDefault="002B10A8">
      <w:pPr>
        <w:spacing w:after="0" w:line="240" w:lineRule="auto"/>
        <w:jc w:val="right"/>
        <w:rPr>
          <w:rFonts w:ascii="Times New Roman" w:eastAsia="Times New Roman" w:hAnsi="Times New Roman" w:cs="Times New Roman"/>
          <w:sz w:val="24"/>
          <w:szCs w:val="24"/>
        </w:rPr>
      </w:pPr>
    </w:p>
    <w:p w14:paraId="7B1F634C" w14:textId="7936E4E0" w:rsidR="002B10A8" w:rsidRDefault="00184D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Pr>
          <w:rFonts w:ascii="Times New Roman" w:eastAsia="Times New Roman" w:hAnsi="Times New Roman" w:cs="Times New Roman"/>
          <w:sz w:val="24"/>
          <w:szCs w:val="24"/>
        </w:rPr>
        <w:t>12 Oct 2023</w:t>
      </w:r>
    </w:p>
    <w:p w14:paraId="7B1F634D" w14:textId="77777777" w:rsidR="002B10A8" w:rsidRDefault="002B10A8">
      <w:pPr>
        <w:spacing w:after="0" w:line="240" w:lineRule="auto"/>
        <w:jc w:val="right"/>
        <w:rPr>
          <w:rFonts w:ascii="Times New Roman" w:eastAsia="Times New Roman" w:hAnsi="Times New Roman" w:cs="Times New Roman"/>
          <w:sz w:val="24"/>
          <w:szCs w:val="24"/>
        </w:rPr>
      </w:pPr>
    </w:p>
    <w:p w14:paraId="7B1F634E" w14:textId="32D87253" w:rsidR="002B10A8" w:rsidRDefault="00184D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Pr>
          <w:rFonts w:ascii="Times New Roman" w:eastAsia="Times New Roman" w:hAnsi="Times New Roman" w:cs="Times New Roman"/>
          <w:sz w:val="24"/>
          <w:szCs w:val="24"/>
        </w:rPr>
        <w:t>12 Oct 2023</w:t>
      </w:r>
      <w:bookmarkStart w:id="5" w:name="_GoBack"/>
      <w:bookmarkEnd w:id="5"/>
      <w:r>
        <w:rPr>
          <w:rFonts w:ascii="Times New Roman" w:eastAsia="Times New Roman" w:hAnsi="Times New Roman" w:cs="Times New Roman"/>
          <w:sz w:val="24"/>
          <w:szCs w:val="24"/>
        </w:rPr>
        <w:t xml:space="preserve"> </w:t>
      </w:r>
    </w:p>
    <w:p w14:paraId="7B1F634F" w14:textId="77777777" w:rsidR="002B10A8" w:rsidRDefault="002B10A8">
      <w:pPr>
        <w:spacing w:after="0" w:line="240" w:lineRule="auto"/>
        <w:jc w:val="right"/>
        <w:rPr>
          <w:rFonts w:ascii="Times New Roman" w:eastAsia="Times New Roman" w:hAnsi="Times New Roman" w:cs="Times New Roman"/>
          <w:sz w:val="24"/>
          <w:szCs w:val="24"/>
        </w:rPr>
      </w:pPr>
    </w:p>
    <w:p w14:paraId="7B1F6350" w14:textId="77777777" w:rsidR="002B10A8" w:rsidRDefault="002B10A8">
      <w:pPr>
        <w:spacing w:after="0" w:line="240" w:lineRule="auto"/>
        <w:rPr>
          <w:rFonts w:ascii="Times New Roman" w:eastAsia="Times New Roman" w:hAnsi="Times New Roman" w:cs="Times New Roman"/>
          <w:sz w:val="24"/>
          <w:szCs w:val="24"/>
        </w:rPr>
      </w:pPr>
    </w:p>
    <w:p w14:paraId="7B1F6351" w14:textId="77777777" w:rsidR="002B10A8" w:rsidRDefault="002B10A8">
      <w:pPr>
        <w:rPr>
          <w:rFonts w:ascii="Times New Roman" w:eastAsia="Times New Roman" w:hAnsi="Times New Roman" w:cs="Times New Roman"/>
          <w:sz w:val="24"/>
          <w:szCs w:val="24"/>
        </w:rPr>
      </w:pPr>
    </w:p>
    <w:p w14:paraId="7B1F6352" w14:textId="77777777" w:rsidR="002B10A8" w:rsidRDefault="002B10A8">
      <w:pPr>
        <w:rPr>
          <w:rFonts w:ascii="Times New Roman" w:eastAsia="Times New Roman" w:hAnsi="Times New Roman" w:cs="Times New Roman"/>
          <w:sz w:val="24"/>
          <w:szCs w:val="24"/>
        </w:rPr>
      </w:pPr>
    </w:p>
    <w:p w14:paraId="7B1F6353" w14:textId="77777777" w:rsidR="002B10A8" w:rsidRDefault="002B10A8">
      <w:pPr>
        <w:rPr>
          <w:rFonts w:ascii="Times New Roman" w:eastAsia="Times New Roman" w:hAnsi="Times New Roman" w:cs="Times New Roman"/>
          <w:sz w:val="24"/>
          <w:szCs w:val="24"/>
        </w:rPr>
      </w:pPr>
    </w:p>
    <w:p w14:paraId="7B1F6354" w14:textId="77777777" w:rsidR="002B10A8" w:rsidRDefault="002B10A8">
      <w:pPr>
        <w:rPr>
          <w:rFonts w:ascii="Times New Roman" w:eastAsia="Times New Roman" w:hAnsi="Times New Roman" w:cs="Times New Roman"/>
          <w:sz w:val="24"/>
          <w:szCs w:val="24"/>
        </w:rPr>
      </w:pPr>
    </w:p>
    <w:p w14:paraId="7B1F6355" w14:textId="77777777" w:rsidR="002B10A8" w:rsidRDefault="002B10A8">
      <w:pPr>
        <w:rPr>
          <w:rFonts w:ascii="Times New Roman" w:eastAsia="Times New Roman" w:hAnsi="Times New Roman" w:cs="Times New Roman"/>
          <w:sz w:val="24"/>
          <w:szCs w:val="24"/>
        </w:rPr>
      </w:pPr>
    </w:p>
    <w:p w14:paraId="7B1F6356" w14:textId="77777777" w:rsidR="002B10A8" w:rsidRDefault="002B10A8">
      <w:pPr>
        <w:rPr>
          <w:rFonts w:ascii="Times New Roman" w:eastAsia="Times New Roman" w:hAnsi="Times New Roman" w:cs="Times New Roman"/>
          <w:sz w:val="24"/>
          <w:szCs w:val="24"/>
        </w:rPr>
      </w:pPr>
    </w:p>
    <w:p w14:paraId="7B1F6357" w14:textId="77777777" w:rsidR="002B10A8" w:rsidRDefault="002B10A8">
      <w:pPr>
        <w:rPr>
          <w:rFonts w:ascii="Times New Roman" w:eastAsia="Times New Roman" w:hAnsi="Times New Roman" w:cs="Times New Roman"/>
          <w:sz w:val="24"/>
          <w:szCs w:val="24"/>
        </w:rPr>
      </w:pPr>
    </w:p>
    <w:p w14:paraId="7B1F6358" w14:textId="77777777" w:rsidR="002B10A8" w:rsidRDefault="002B10A8">
      <w:pPr>
        <w:rPr>
          <w:rFonts w:ascii="Times New Roman" w:eastAsia="Times New Roman" w:hAnsi="Times New Roman" w:cs="Times New Roman"/>
          <w:sz w:val="24"/>
          <w:szCs w:val="24"/>
        </w:rPr>
      </w:pPr>
    </w:p>
    <w:p w14:paraId="7B1F6359" w14:textId="77777777" w:rsidR="002B10A8" w:rsidRDefault="002B10A8">
      <w:pPr>
        <w:jc w:val="center"/>
        <w:rPr>
          <w:rFonts w:ascii="Times New Roman" w:eastAsia="Times New Roman" w:hAnsi="Times New Roman" w:cs="Times New Roman"/>
          <w:sz w:val="24"/>
          <w:szCs w:val="24"/>
        </w:rPr>
      </w:pPr>
    </w:p>
    <w:sectPr w:rsidR="002B10A8">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6363" w14:textId="77777777" w:rsidR="00000000" w:rsidRDefault="00184D4D">
      <w:pPr>
        <w:spacing w:after="0" w:line="240" w:lineRule="auto"/>
      </w:pPr>
      <w:r>
        <w:separator/>
      </w:r>
    </w:p>
  </w:endnote>
  <w:endnote w:type="continuationSeparator" w:id="0">
    <w:p w14:paraId="7B1F6365" w14:textId="77777777" w:rsidR="00000000" w:rsidRDefault="0018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35C" w14:textId="77777777" w:rsidR="002B10A8" w:rsidRDefault="002B10A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35D" w14:textId="77777777" w:rsidR="002B10A8" w:rsidRDefault="00184D4D">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35E" w14:textId="77777777" w:rsidR="002B10A8" w:rsidRDefault="00184D4D">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635F" w14:textId="77777777" w:rsidR="00000000" w:rsidRDefault="00184D4D">
      <w:pPr>
        <w:spacing w:after="0" w:line="240" w:lineRule="auto"/>
      </w:pPr>
      <w:r>
        <w:separator/>
      </w:r>
    </w:p>
  </w:footnote>
  <w:footnote w:type="continuationSeparator" w:id="0">
    <w:p w14:paraId="7B1F6361" w14:textId="77777777" w:rsidR="00000000" w:rsidRDefault="0018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35A" w14:textId="77777777" w:rsidR="002B10A8" w:rsidRDefault="002B10A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635B" w14:textId="1F43E86C" w:rsidR="002B10A8" w:rsidRDefault="00184D4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Speaker’s Bureau</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A8"/>
    <w:rsid w:val="00184D4D"/>
    <w:rsid w:val="002B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632D"/>
  <w15:docId w15:val="{2724FEA6-7F0A-4C0B-8DC0-11885CB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B48D7"/>
    <w:pPr>
      <w:ind w:left="720"/>
      <w:contextualSpacing/>
    </w:pPr>
  </w:style>
  <w:style w:type="paragraph" w:styleId="NormalWeb">
    <w:name w:val="Normal (Web)"/>
    <w:basedOn w:val="Normal"/>
    <w:uiPriority w:val="99"/>
    <w:unhideWhenUsed/>
    <w:rsid w:val="002B48D7"/>
    <w:rPr>
      <w:rFonts w:ascii="Times New Roman" w:hAnsi="Times New Roman" w:cs="Times New Roman"/>
      <w:sz w:val="24"/>
      <w:szCs w:val="24"/>
    </w:rPr>
  </w:style>
  <w:style w:type="character" w:styleId="Emphasis">
    <w:name w:val="Emphasis"/>
    <w:basedOn w:val="DefaultParagraphFont"/>
    <w:uiPriority w:val="20"/>
    <w:qFormat/>
    <w:rsid w:val="002B48D7"/>
    <w:rPr>
      <w:i/>
      <w:iCs/>
    </w:rPr>
  </w:style>
  <w:style w:type="character" w:styleId="CommentReference">
    <w:name w:val="annotation reference"/>
    <w:basedOn w:val="DefaultParagraphFont"/>
    <w:uiPriority w:val="99"/>
    <w:semiHidden/>
    <w:unhideWhenUsed/>
    <w:rsid w:val="00333343"/>
    <w:rPr>
      <w:sz w:val="16"/>
      <w:szCs w:val="16"/>
    </w:rPr>
  </w:style>
  <w:style w:type="paragraph" w:styleId="CommentText">
    <w:name w:val="annotation text"/>
    <w:basedOn w:val="Normal"/>
    <w:link w:val="CommentTextChar"/>
    <w:uiPriority w:val="99"/>
    <w:semiHidden/>
    <w:unhideWhenUsed/>
    <w:rsid w:val="00333343"/>
    <w:pPr>
      <w:spacing w:line="240" w:lineRule="auto"/>
    </w:pPr>
    <w:rPr>
      <w:sz w:val="20"/>
      <w:szCs w:val="20"/>
    </w:rPr>
  </w:style>
  <w:style w:type="character" w:customStyle="1" w:styleId="CommentTextChar">
    <w:name w:val="Comment Text Char"/>
    <w:basedOn w:val="DefaultParagraphFont"/>
    <w:link w:val="CommentText"/>
    <w:uiPriority w:val="99"/>
    <w:semiHidden/>
    <w:rsid w:val="00333343"/>
    <w:rPr>
      <w:sz w:val="20"/>
      <w:szCs w:val="20"/>
    </w:rPr>
  </w:style>
  <w:style w:type="paragraph" w:styleId="CommentSubject">
    <w:name w:val="annotation subject"/>
    <w:basedOn w:val="CommentText"/>
    <w:next w:val="CommentText"/>
    <w:link w:val="CommentSubjectChar"/>
    <w:uiPriority w:val="99"/>
    <w:semiHidden/>
    <w:unhideWhenUsed/>
    <w:rsid w:val="00333343"/>
    <w:rPr>
      <w:b/>
      <w:bCs/>
    </w:rPr>
  </w:style>
  <w:style w:type="character" w:customStyle="1" w:styleId="CommentSubjectChar">
    <w:name w:val="Comment Subject Char"/>
    <w:basedOn w:val="CommentTextChar"/>
    <w:link w:val="CommentSubject"/>
    <w:uiPriority w:val="99"/>
    <w:semiHidden/>
    <w:rsid w:val="00333343"/>
    <w:rPr>
      <w:b/>
      <w:bCs/>
      <w:sz w:val="20"/>
      <w:szCs w:val="20"/>
    </w:rPr>
  </w:style>
  <w:style w:type="paragraph" w:styleId="BalloonText">
    <w:name w:val="Balloon Text"/>
    <w:basedOn w:val="Normal"/>
    <w:link w:val="BalloonTextChar"/>
    <w:uiPriority w:val="99"/>
    <w:semiHidden/>
    <w:unhideWhenUsed/>
    <w:rsid w:val="00333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mcu.edu/Portals/218/Outreach/MCU%20Speakers%20Bureau%20Request%20Form.pdf?ver=2020-03-02-104952-62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mcu.edu/Outreach/Marine-Corps-University-Speakers-Bureau/Speakers-Bureau-Members-and-Topic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g+OExAeiC0lbBfVGjnwmkO49Q==">CgMxLjAyCWguMWZvYjl0ZTIJaC4zMGowemxsMgloLjJldDkycDAyDmguejh0ZnRjOHphNDNtMghoLmdqZGd4czgAciExMEl5T1VqWUFNek5jSkVNRnA3WjBLaU9xMVBDUFFXMUY=</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87EA4-912D-4BB3-B9E0-96E608D4D75A}">
  <ds:schemaRefs>
    <ds:schemaRef ds:uri="http://purl.org/dc/dcmitype/"/>
    <ds:schemaRef ds:uri="http://purl.org/dc/elements/1.1/"/>
    <ds:schemaRef ds:uri="ae9e2722-c042-41fd-b294-1cd33355f9b9"/>
    <ds:schemaRef ds:uri="http://schemas.openxmlformats.org/package/2006/metadata/core-properties"/>
    <ds:schemaRef ds:uri="http://schemas.microsoft.com/office/2006/documentManagement/types"/>
    <ds:schemaRef ds:uri="0fe6a93c-8243-4165-ad52-42abdb93f167"/>
    <ds:schemaRef ds:uri="http://schemas.microsoft.com/office/2006/metadata/properties"/>
    <ds:schemaRef ds:uri="http://www.w3.org/XML/1998/namespace"/>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DE3FDC12-1841-48C1-8211-2BAB083528E1}">
  <ds:schemaRefs>
    <ds:schemaRef ds:uri="http://schemas.microsoft.com/sharepoint/v3/contenttype/forms"/>
  </ds:schemaRefs>
</ds:datastoreItem>
</file>

<file path=customXml/itemProps4.xml><?xml version="1.0" encoding="utf-8"?>
<ds:datastoreItem xmlns:ds="http://schemas.openxmlformats.org/officeDocument/2006/customXml" ds:itemID="{D4A93B23-B7B6-4EDA-A153-3AF86F3EC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Company>Marine Corps University</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2023-10-16T15:03:00Z</cp:lastPrinted>
  <dcterms:created xsi:type="dcterms:W3CDTF">2022-04-01T12:40:00Z</dcterms:created>
  <dcterms:modified xsi:type="dcterms:W3CDTF">2023-10-16T15:11:00Z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13500</vt:r8>
  </property>
  <property fmtid="{D5CDD505-2E9C-101B-9397-08002B2CF9AE}" pid="4" name="MediaServiceImageTags">
    <vt:lpwstr/>
  </property>
</Properties>
</file>