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C34" w:rsidRDefault="004D2780" w14:paraId="364AB0E2"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Curriculum Review Process</w:t>
      </w:r>
    </w:p>
    <w:p w:rsidR="006F7C34" w:rsidRDefault="006F7C34" w14:paraId="364AB0E3" w14:textId="77777777">
      <w:pPr>
        <w:spacing w:after="0" w:line="240" w:lineRule="auto"/>
        <w:rPr>
          <w:rFonts w:ascii="Times New Roman" w:hAnsi="Times New Roman" w:eastAsia="Times New Roman" w:cs="Times New Roman"/>
          <w:sz w:val="24"/>
          <w:szCs w:val="24"/>
        </w:rPr>
      </w:pPr>
    </w:p>
    <w:p w:rsidR="006F7C34" w:rsidRDefault="004D2780" w14:paraId="364AB0E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6F7C34" w:rsidRDefault="004D2780" w14:paraId="364AB0E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6F7C34" w:rsidRDefault="004D2780" w14:paraId="364AB0E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Education Officer</w:t>
      </w:r>
    </w:p>
    <w:p w:rsidR="006F7C34" w:rsidRDefault="006F7C34" w14:paraId="364AB0E7" w14:textId="77777777">
      <w:pPr>
        <w:spacing w:after="0" w:line="240" w:lineRule="auto"/>
        <w:rPr>
          <w:rFonts w:ascii="Times New Roman" w:hAnsi="Times New Roman" w:eastAsia="Times New Roman" w:cs="Times New Roman"/>
          <w:sz w:val="24"/>
          <w:szCs w:val="24"/>
        </w:rPr>
      </w:pPr>
    </w:p>
    <w:p w:rsidR="006F7C34" w:rsidRDefault="004D2780" w14:paraId="364AB0E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Reference: (a) DODI 1322.35, Military Education, Vol 1, 26 Apr 2022</w:t>
      </w:r>
    </w:p>
    <w:p w:rsidR="006F7C34" w:rsidRDefault="004D2780" w14:paraId="364AB0E9" w14:textId="77777777">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MCO 1553.4B Professional Military Education</w:t>
      </w:r>
    </w:p>
    <w:p w:rsidR="006F7C34" w:rsidRDefault="004D2780" w14:paraId="364AB0E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CJCSI 1800.01F, Officer Professional Military Education Policy, 15 May 2020</w:t>
      </w:r>
    </w:p>
    <w:p w:rsidR="006F7C34" w:rsidRDefault="004D2780" w14:paraId="364AB0E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(d) CJCSI 1805.01C, Enlisted Professional Military Education Policy, 1 Nov 2021</w:t>
      </w:r>
    </w:p>
    <w:p w:rsidR="006F7C34" w:rsidRDefault="004D2780" w14:paraId="364AB0E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SACSCOC Principles of Accreditation, 2018</w:t>
      </w:r>
    </w:p>
    <w:p w:rsidR="006F7C34" w:rsidRDefault="006F7C34" w14:paraId="364AB0ED" w14:textId="77777777">
      <w:pPr>
        <w:spacing w:after="0" w:line="240" w:lineRule="auto"/>
        <w:rPr>
          <w:rFonts w:ascii="Times New Roman" w:hAnsi="Times New Roman" w:eastAsia="Times New Roman" w:cs="Times New Roman"/>
          <w:sz w:val="24"/>
          <w:szCs w:val="24"/>
        </w:rPr>
      </w:pPr>
    </w:p>
    <w:p w:rsidR="006F7C34" w:rsidRDefault="004D2780" w14:paraId="364AB0E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To provide guidance on the University’s curricular content and review process to ensure that it relates to policies and procedures contained in the references and incorporates the educational priorities of the Marine Corps and higher authority. This policy also provides direction for implementing the directed task to maintain a PME continuum and to ensure its relevance to the professional development of officer and enlisted Marines.</w:t>
      </w:r>
    </w:p>
    <w:p w:rsidR="006F7C34" w:rsidRDefault="004D2780" w14:paraId="364AB0E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F7C34" w:rsidRDefault="004D2780" w14:paraId="364AB0F0" w14:textId="079BFC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xml:space="preserve">. As an accredited institution of higher learning, faculty have primary responsibility for the development of course curricula. However, as a PME institution, it is incumbent upon Marine Corps University (MCU) to ensure that its programs support the educational requirements of the Marine Corps and the Joint Force, to include the review and maintenance of the officer and enlisted PME continuums, first defined and published in 2010. Clear delineation of roles and responsibilities for the review and development of PME continuums, curriculum, student learning outcomes, program outcomes, and program missions is essential to ensuring curriculum remains accurate, current, and relevant.  </w:t>
      </w:r>
    </w:p>
    <w:p w:rsidR="006F7C34" w:rsidRDefault="006F7C34" w14:paraId="364AB0F1" w14:textId="77777777">
      <w:pPr>
        <w:spacing w:after="0" w:line="240" w:lineRule="auto"/>
        <w:rPr>
          <w:rFonts w:ascii="Times New Roman" w:hAnsi="Times New Roman" w:eastAsia="Times New Roman" w:cs="Times New Roman"/>
          <w:sz w:val="24"/>
          <w:szCs w:val="24"/>
        </w:rPr>
      </w:pPr>
    </w:p>
    <w:p w:rsidR="006F7C34" w:rsidRDefault="004D2780" w14:paraId="364AB0F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6F7C34" w:rsidRDefault="006F7C34" w14:paraId="364AB0F3" w14:textId="77777777">
      <w:pPr>
        <w:spacing w:after="0" w:line="240" w:lineRule="auto"/>
        <w:rPr>
          <w:rFonts w:ascii="Times New Roman" w:hAnsi="Times New Roman" w:eastAsia="Times New Roman" w:cs="Times New Roman"/>
          <w:sz w:val="24"/>
          <w:szCs w:val="24"/>
        </w:rPr>
      </w:pPr>
    </w:p>
    <w:p w:rsidR="006F7C34" w:rsidRDefault="004D2780" w14:paraId="364AB0F4"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a.  Roles</w:t>
      </w:r>
    </w:p>
    <w:p w:rsidR="006F7C34" w:rsidRDefault="004D2780" w14:paraId="364AB0F5"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F7C34" w:rsidRDefault="004D2780" w14:paraId="364AB0F6"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The President, MCU, based on higher level guidance, the advice of the Provost, and the recommendations of program directors, approves the PME learning areas and continuums, educational program mission, program outcomes and student learning outcomes, and provides direction regarding course content priorities for each PME program at the University, both resident and non-resident. </w:t>
      </w:r>
    </w:p>
    <w:p w:rsidR="006F7C34" w:rsidRDefault="006F7C34" w14:paraId="364AB0F7" w14:textId="77777777">
      <w:pPr>
        <w:spacing w:after="0" w:line="240" w:lineRule="auto"/>
        <w:ind w:firstLine="540"/>
        <w:rPr>
          <w:rFonts w:ascii="Times New Roman" w:hAnsi="Times New Roman" w:eastAsia="Times New Roman" w:cs="Times New Roman"/>
          <w:sz w:val="24"/>
          <w:szCs w:val="24"/>
        </w:rPr>
      </w:pPr>
    </w:p>
    <w:p w:rsidR="006F7C34" w:rsidRDefault="004D2780" w14:paraId="364AB0F8"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(2) The Provost is the MCU Chief Academic Officer and primary advisor to the President on all educational and academic matters. The Provost directs and oversees the educational program review process.</w:t>
      </w:r>
    </w:p>
    <w:p w:rsidR="006F7C34" w:rsidRDefault="006F7C34" w14:paraId="364AB0F9" w14:textId="77777777">
      <w:pPr>
        <w:spacing w:after="0" w:line="240" w:lineRule="auto"/>
        <w:ind w:firstLine="540"/>
        <w:rPr>
          <w:rFonts w:ascii="Times New Roman" w:hAnsi="Times New Roman" w:eastAsia="Times New Roman" w:cs="Times New Roman"/>
          <w:sz w:val="24"/>
          <w:szCs w:val="24"/>
        </w:rPr>
      </w:pPr>
    </w:p>
    <w:p w:rsidR="006F7C34" w:rsidRDefault="004D2780" w14:paraId="364AB0FA"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Program directors, based on President, MCU and </w:t>
      </w:r>
      <w:proofErr w:type="gramStart"/>
      <w:r>
        <w:rPr>
          <w:rFonts w:ascii="Times New Roman" w:hAnsi="Times New Roman" w:eastAsia="Times New Roman" w:cs="Times New Roman"/>
          <w:sz w:val="24"/>
          <w:szCs w:val="24"/>
        </w:rPr>
        <w:t>higher level</w:t>
      </w:r>
      <w:proofErr w:type="gramEnd"/>
      <w:r>
        <w:rPr>
          <w:rFonts w:ascii="Times New Roman" w:hAnsi="Times New Roman" w:eastAsia="Times New Roman" w:cs="Times New Roman"/>
          <w:sz w:val="24"/>
          <w:szCs w:val="24"/>
        </w:rPr>
        <w:t xml:space="preserve"> guidance, assessment results, and service requirements, and with the advice of the Provost, relevant SMEs, program dean (or equivalent) and faculty:</w:t>
      </w:r>
    </w:p>
    <w:p w:rsidR="006F7C34" w:rsidRDefault="006F7C34" w14:paraId="364AB0FB" w14:textId="77777777">
      <w:pPr>
        <w:spacing w:after="0" w:line="240" w:lineRule="auto"/>
        <w:ind w:firstLine="540"/>
        <w:rPr>
          <w:rFonts w:ascii="Times New Roman" w:hAnsi="Times New Roman" w:eastAsia="Times New Roman" w:cs="Times New Roman"/>
          <w:sz w:val="24"/>
          <w:szCs w:val="24"/>
        </w:rPr>
      </w:pPr>
    </w:p>
    <w:p w:rsidR="006F7C34" w:rsidRDefault="004D2780" w14:paraId="364AB0FC"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make recommendations as appropriate for changes to program mission, program outcomes, student learning outcomes, and the PME continua;</w:t>
      </w:r>
    </w:p>
    <w:p w:rsidR="006F7C34" w:rsidRDefault="006F7C34" w14:paraId="364AB0FD" w14:textId="77777777">
      <w:pPr>
        <w:spacing w:after="0" w:line="240" w:lineRule="auto"/>
        <w:ind w:firstLine="540"/>
        <w:rPr>
          <w:rFonts w:ascii="Times New Roman" w:hAnsi="Times New Roman" w:eastAsia="Times New Roman" w:cs="Times New Roman"/>
          <w:sz w:val="24"/>
          <w:szCs w:val="24"/>
        </w:rPr>
      </w:pPr>
    </w:p>
    <w:p w:rsidR="006F7C34" w:rsidRDefault="004D2780" w14:paraId="364AB0FE"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ensure that program and course design </w:t>
      </w:r>
      <w:proofErr w:type="gramStart"/>
      <w:r>
        <w:rPr>
          <w:rFonts w:ascii="Times New Roman" w:hAnsi="Times New Roman" w:eastAsia="Times New Roman" w:cs="Times New Roman"/>
          <w:sz w:val="24"/>
          <w:szCs w:val="24"/>
        </w:rPr>
        <w:t>meets</w:t>
      </w:r>
      <w:proofErr w:type="gramEnd"/>
      <w:r>
        <w:rPr>
          <w:rFonts w:ascii="Times New Roman" w:hAnsi="Times New Roman" w:eastAsia="Times New Roman" w:cs="Times New Roman"/>
          <w:sz w:val="24"/>
          <w:szCs w:val="24"/>
        </w:rPr>
        <w:t xml:space="preserve"> institutional and joint PME accreditation standards, as applicable, and conform to best practices in higher education in all cases;</w:t>
      </w:r>
    </w:p>
    <w:p w:rsidR="006F7C34" w:rsidRDefault="006F7C34" w14:paraId="364AB0FF" w14:textId="77777777">
      <w:pPr>
        <w:spacing w:after="0" w:line="240" w:lineRule="auto"/>
        <w:ind w:firstLine="540"/>
        <w:rPr>
          <w:rFonts w:ascii="Times New Roman" w:hAnsi="Times New Roman" w:eastAsia="Times New Roman" w:cs="Times New Roman"/>
          <w:sz w:val="24"/>
          <w:szCs w:val="24"/>
        </w:rPr>
      </w:pPr>
    </w:p>
    <w:p w:rsidR="006F7C34" w:rsidRDefault="004D2780" w14:paraId="364AB100"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ensure, in accordance with higher level direction and guidance and the needs of the service, that course content is accurate, current, and relevant. </w:t>
      </w:r>
    </w:p>
    <w:p w:rsidR="006F7C34" w:rsidRDefault="006F7C34" w14:paraId="364AB101" w14:textId="77777777">
      <w:pPr>
        <w:spacing w:after="0" w:line="240" w:lineRule="auto"/>
        <w:ind w:firstLine="540"/>
        <w:rPr>
          <w:rFonts w:ascii="Times New Roman" w:hAnsi="Times New Roman" w:eastAsia="Times New Roman" w:cs="Times New Roman"/>
          <w:sz w:val="24"/>
          <w:szCs w:val="24"/>
        </w:rPr>
      </w:pPr>
    </w:p>
    <w:p w:rsidR="006F7C34" w:rsidRDefault="004D2780" w14:paraId="364AB102"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Program Deans / Chief Academic Officers advise program directors on assessed needed changes to program mission, program and student learning outcomes; institutional and joint PME accreditation standards, as applicable; best practices in higher education; the design, development, and delivery of program curriculum; and assessment of student performance. </w:t>
      </w:r>
    </w:p>
    <w:p w:rsidR="006F7C34" w:rsidRDefault="006F7C34" w14:paraId="364AB103" w14:textId="77777777">
      <w:pPr>
        <w:spacing w:after="0" w:line="240" w:lineRule="auto"/>
        <w:ind w:firstLine="540"/>
        <w:rPr>
          <w:rFonts w:ascii="Times New Roman" w:hAnsi="Times New Roman" w:eastAsia="Times New Roman" w:cs="Times New Roman"/>
          <w:sz w:val="24"/>
          <w:szCs w:val="24"/>
        </w:rPr>
      </w:pPr>
    </w:p>
    <w:p w:rsidR="006F7C34" w:rsidRDefault="004D2780" w14:paraId="364AB104"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(5) Program faculty design, develop, and deliver curricula that are current, accurate, and relevant to the professional development of the students, and assess student academic performance.</w:t>
      </w:r>
    </w:p>
    <w:p w:rsidR="006F7C34" w:rsidRDefault="006F7C34" w14:paraId="364AB105" w14:textId="77777777">
      <w:pPr>
        <w:spacing w:after="0" w:line="240" w:lineRule="auto"/>
        <w:ind w:firstLine="540"/>
        <w:rPr>
          <w:rFonts w:ascii="Times New Roman" w:hAnsi="Times New Roman" w:eastAsia="Times New Roman" w:cs="Times New Roman"/>
          <w:sz w:val="24"/>
          <w:szCs w:val="24"/>
        </w:rPr>
      </w:pPr>
    </w:p>
    <w:p w:rsidR="006F7C34" w:rsidRDefault="004D2780" w14:paraId="364AB106"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(6) The Director, Academic Support Division, under the direction of the Provost, provides educational support to program directors, deans, and faculty, and coordinates the MCU Curriculum Review Board (CRB).</w:t>
      </w:r>
    </w:p>
    <w:p w:rsidR="006F7C34" w:rsidRDefault="006F7C34" w14:paraId="364AB107" w14:textId="77777777">
      <w:pPr>
        <w:spacing w:after="0" w:line="240" w:lineRule="auto"/>
        <w:ind w:firstLine="540"/>
        <w:rPr>
          <w:rFonts w:ascii="Times New Roman" w:hAnsi="Times New Roman" w:eastAsia="Times New Roman" w:cs="Times New Roman"/>
          <w:sz w:val="24"/>
          <w:szCs w:val="24"/>
        </w:rPr>
      </w:pPr>
    </w:p>
    <w:p w:rsidR="006F7C34" w:rsidRDefault="004D2780" w14:paraId="364AB108"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The Director, Institutional Research, Assessment, and Planning (IRAP), under the direction of the Vice President for Operations and Plans (VPOP), provides assessment support to program directors, deans, and faculty.  </w:t>
      </w:r>
    </w:p>
    <w:p w:rsidR="006F7C34" w:rsidRDefault="006F7C34" w14:paraId="364AB109" w14:textId="77777777">
      <w:pPr>
        <w:spacing w:after="0" w:line="240" w:lineRule="auto"/>
        <w:ind w:firstLine="270"/>
        <w:rPr>
          <w:rFonts w:ascii="Times New Roman" w:hAnsi="Times New Roman" w:eastAsia="Times New Roman" w:cs="Times New Roman"/>
          <w:sz w:val="24"/>
          <w:szCs w:val="24"/>
        </w:rPr>
      </w:pPr>
    </w:p>
    <w:p w:rsidR="006F7C34" w:rsidRDefault="004D2780" w14:paraId="364AB10A"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b. Definitions</w:t>
      </w:r>
    </w:p>
    <w:p w:rsidR="006F7C34" w:rsidRDefault="006F7C34" w14:paraId="364AB10B" w14:textId="77777777">
      <w:pPr>
        <w:spacing w:after="0" w:line="240" w:lineRule="auto"/>
        <w:rPr>
          <w:rFonts w:ascii="Times New Roman" w:hAnsi="Times New Roman" w:eastAsia="Times New Roman" w:cs="Times New Roman"/>
          <w:sz w:val="24"/>
          <w:szCs w:val="24"/>
        </w:rPr>
      </w:pPr>
    </w:p>
    <w:p w:rsidR="006F7C34" w:rsidRDefault="004D2780" w14:paraId="364AB10C" w14:textId="643619BF">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PME continuums. The Marine Corps Officer and Enlisted PME continuums were originally defined and published in 2010. The original continuum was approved by the President, MCU and made foundational to curricula development for both resident and distance learning programs. Supplemented by the Marine Corps Professional Reading Program and classified according to Bloom’s Revised Taxonomy, the Marine Corps Officer and Enlisted PME Continua reflect the range of enduring program outcomes (POs) and dynamic student learning outcomes (SLOs) expected of MCU graduates at all levels.  </w:t>
      </w:r>
    </w:p>
    <w:p w:rsidR="006F7C34" w:rsidRDefault="006F7C34" w14:paraId="364AB10D" w14:textId="77777777">
      <w:pPr>
        <w:spacing w:after="0" w:line="240" w:lineRule="auto"/>
        <w:ind w:firstLine="630"/>
        <w:rPr>
          <w:rFonts w:ascii="Times New Roman" w:hAnsi="Times New Roman" w:eastAsia="Times New Roman" w:cs="Times New Roman"/>
          <w:sz w:val="24"/>
          <w:szCs w:val="24"/>
        </w:rPr>
      </w:pPr>
    </w:p>
    <w:p w:rsidR="006F7C34" w:rsidRDefault="004D2780" w14:paraId="364AB10E"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Learning Area. A logical classification of course content according to subject matter areas or overarching themes.  </w:t>
      </w:r>
    </w:p>
    <w:p w:rsidR="006F7C34" w:rsidRDefault="006F7C34" w14:paraId="364AB10F" w14:textId="77777777">
      <w:pPr>
        <w:spacing w:after="0" w:line="240" w:lineRule="auto"/>
        <w:ind w:firstLine="630"/>
        <w:rPr>
          <w:rFonts w:ascii="Times New Roman" w:hAnsi="Times New Roman" w:eastAsia="Times New Roman" w:cs="Times New Roman"/>
          <w:sz w:val="24"/>
          <w:szCs w:val="24"/>
        </w:rPr>
      </w:pPr>
    </w:p>
    <w:p w:rsidR="006F7C34" w:rsidRDefault="004D2780" w14:paraId="364AB110"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(a) Approved OPME learning areas are: Leadership; Warfighting; Joint, Interagency, and Multinational Operations; Regional and Cultural Studies; Communication Studies; and Critical and Creative Thinking.</w:t>
      </w:r>
    </w:p>
    <w:p w:rsidR="006F7C34" w:rsidRDefault="006F7C34" w14:paraId="364AB111" w14:textId="77777777">
      <w:pPr>
        <w:spacing w:after="0" w:line="240" w:lineRule="auto"/>
        <w:ind w:firstLine="900"/>
        <w:rPr>
          <w:rFonts w:ascii="Times New Roman" w:hAnsi="Times New Roman" w:eastAsia="Times New Roman" w:cs="Times New Roman"/>
          <w:sz w:val="24"/>
          <w:szCs w:val="24"/>
        </w:rPr>
      </w:pPr>
    </w:p>
    <w:p w:rsidR="006F7C34" w:rsidRDefault="004D2780" w14:paraId="364AB112"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(b) Approved EPME learning areas are: Leadership and Ethics; Warfighting; Communication Studies; Critical Thinking and Innovation; Regional and Cultural Studies; and Joint, Interagency, and Multinational Studies.</w:t>
      </w:r>
    </w:p>
    <w:p w:rsidR="006F7C34" w:rsidRDefault="006F7C34" w14:paraId="364AB113" w14:textId="77777777">
      <w:pPr>
        <w:spacing w:after="0" w:line="240" w:lineRule="auto"/>
        <w:ind w:firstLine="630"/>
        <w:rPr>
          <w:rFonts w:ascii="Times New Roman" w:hAnsi="Times New Roman" w:eastAsia="Times New Roman" w:cs="Times New Roman"/>
          <w:sz w:val="24"/>
          <w:szCs w:val="24"/>
        </w:rPr>
      </w:pPr>
    </w:p>
    <w:p w:rsidR="006F7C34" w:rsidRDefault="004D2780" w14:paraId="364AB114"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(2) Educational Program. A combination of courses for the successful mastery of which a student is awarded complete credit and receives a completion diploma or certificate. Officer and Enlisted PME programs may be described as “course,” or “school,” or “college” (e.g., Corporals Course, Expeditionary Warfare School, Marine Corps War College). The curricula of MCU Educational Programs are designed to achieve approved Program Outcomes.</w:t>
      </w:r>
    </w:p>
    <w:p w:rsidR="006F7C34" w:rsidRDefault="006F7C34" w14:paraId="364AB115" w14:textId="77777777">
      <w:pPr>
        <w:spacing w:after="0" w:line="240" w:lineRule="auto"/>
        <w:ind w:firstLine="630"/>
        <w:rPr>
          <w:rFonts w:ascii="Times New Roman" w:hAnsi="Times New Roman" w:eastAsia="Times New Roman" w:cs="Times New Roman"/>
          <w:sz w:val="24"/>
          <w:szCs w:val="24"/>
        </w:rPr>
      </w:pPr>
    </w:p>
    <w:p w:rsidR="006F7C34" w:rsidRDefault="004D2780" w14:paraId="364AB116"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(3) Program Outcome. A broad statement of a complex and multifaceted outcome intended for graduates to learn as a result of completing an educational program. Program outcomes will map to approved learning areas as applicable to the mission and scope of the program (</w:t>
      </w:r>
      <w:proofErr w:type="spellStart"/>
      <w:r>
        <w:rPr>
          <w:rFonts w:ascii="Times New Roman" w:hAnsi="Times New Roman" w:eastAsia="Times New Roman" w:cs="Times New Roman"/>
          <w:sz w:val="24"/>
          <w:szCs w:val="24"/>
        </w:rPr>
        <w:t>i.e</w:t>
      </w:r>
      <w:proofErr w:type="spellEnd"/>
      <w:r>
        <w:rPr>
          <w:rFonts w:ascii="Times New Roman" w:hAnsi="Times New Roman" w:eastAsia="Times New Roman" w:cs="Times New Roman"/>
          <w:sz w:val="24"/>
          <w:szCs w:val="24"/>
        </w:rPr>
        <w:t>, not every educational program is required to have a program outcome for each learning area).</w:t>
      </w:r>
    </w:p>
    <w:p w:rsidR="006F7C34" w:rsidRDefault="006F7C34" w14:paraId="364AB117" w14:textId="77777777">
      <w:pPr>
        <w:spacing w:after="0" w:line="240" w:lineRule="auto"/>
        <w:ind w:firstLine="630"/>
        <w:rPr>
          <w:rFonts w:ascii="Times New Roman" w:hAnsi="Times New Roman" w:eastAsia="Times New Roman" w:cs="Times New Roman"/>
          <w:sz w:val="24"/>
          <w:szCs w:val="24"/>
        </w:rPr>
      </w:pPr>
    </w:p>
    <w:p w:rsidR="006F7C34" w:rsidRDefault="004D2780" w14:paraId="364AB118"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(4) Course. A combination of lessons in a defined subject area for which students receive a final grade based on an achievement of approved Student Learning Outcomes (e.g., MCWAR's "Warfighting and Economics" course).</w:t>
      </w:r>
    </w:p>
    <w:p w:rsidR="006F7C34" w:rsidRDefault="006F7C34" w14:paraId="364AB119" w14:textId="77777777">
      <w:pPr>
        <w:spacing w:after="0" w:line="240" w:lineRule="auto"/>
        <w:ind w:firstLine="630"/>
        <w:rPr>
          <w:rFonts w:ascii="Times New Roman" w:hAnsi="Times New Roman" w:eastAsia="Times New Roman" w:cs="Times New Roman"/>
          <w:sz w:val="24"/>
          <w:szCs w:val="24"/>
        </w:rPr>
      </w:pPr>
    </w:p>
    <w:p w:rsidR="006F7C34" w:rsidRDefault="004D2780" w14:paraId="364AB11A"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(5) Student Learning Outcome (SLO). A concise statement that describes what students are expected to learn as a result of completing a program or course/s of instruction. The statement begins with an action verb that indicates the desired level of learning (in accordance with the revised Bloom’s taxonomy) and corresponding type of assessment. The action verb is followed by an explanation of the specific subject matter to be learned. The assessment measure(s) associated with each SLO form the basis for student feedback and grading per the MCU policy on Student Assessment and Feedback (as augmented by program assessment and feedback policy, if any). Student learning outcomes will map to the program outcomes and approved learning areas.</w:t>
      </w:r>
    </w:p>
    <w:p w:rsidR="006F7C34" w:rsidRDefault="006F7C34" w14:paraId="364AB11B" w14:textId="77777777">
      <w:pPr>
        <w:spacing w:after="0" w:line="240" w:lineRule="auto"/>
        <w:ind w:firstLine="630"/>
        <w:rPr>
          <w:rFonts w:ascii="Times New Roman" w:hAnsi="Times New Roman" w:eastAsia="Times New Roman" w:cs="Times New Roman"/>
          <w:color w:val="FF0000"/>
          <w:sz w:val="24"/>
          <w:szCs w:val="24"/>
        </w:rPr>
      </w:pPr>
    </w:p>
    <w:p w:rsidR="006F7C34" w:rsidRDefault="004D2780" w14:paraId="364AB11C"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(6) Lesson. An individual class, assignment, or other student activity, the aggregation of which comprise the curricula for a course. Typically, each lesson is focused on the achievement of a specific Educational Objective or Objectives and is described in a published lesson card.</w:t>
      </w:r>
    </w:p>
    <w:p w:rsidR="006F7C34" w:rsidRDefault="006F7C34" w14:paraId="364AB11D" w14:textId="77777777">
      <w:pPr>
        <w:spacing w:after="0" w:line="240" w:lineRule="auto"/>
        <w:ind w:firstLine="630"/>
        <w:rPr>
          <w:rFonts w:ascii="Times New Roman" w:hAnsi="Times New Roman" w:eastAsia="Times New Roman" w:cs="Times New Roman"/>
          <w:sz w:val="24"/>
          <w:szCs w:val="24"/>
        </w:rPr>
      </w:pPr>
    </w:p>
    <w:p w:rsidR="006F7C34" w:rsidRDefault="004D2780" w14:paraId="364AB11E" w14:textId="77777777">
      <w:pPr>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(7) Educational Objective. A concise statement that describes what students are expected to learn as a result of an individual class or lesson within an educational program or course. Educational objectives are the subordinate elements that must collectively be learned to accomplish the broader expectations of an SLO. The statement begins with an action verb that indicates the desired level of learning (in accordance with accepted educational taxonomies) and is followed by an explanation of the specific subject matter to be learned.</w:t>
      </w:r>
    </w:p>
    <w:p w:rsidR="006F7C34" w:rsidRDefault="006F7C34" w14:paraId="364AB11F" w14:textId="77777777">
      <w:pPr>
        <w:spacing w:after="0" w:line="240" w:lineRule="auto"/>
        <w:ind w:firstLine="630"/>
        <w:rPr>
          <w:rFonts w:ascii="Times New Roman" w:hAnsi="Times New Roman" w:eastAsia="Times New Roman" w:cs="Times New Roman"/>
          <w:sz w:val="24"/>
          <w:szCs w:val="24"/>
        </w:rPr>
      </w:pPr>
    </w:p>
    <w:p w:rsidR="006F7C34" w:rsidRDefault="004D2780" w14:paraId="364AB120" w14:textId="2D4F3EC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c.  The Curriculum Review Process consists of four major components: 1) Officer and Enlisted PME continuum development; 2) Program Level Course Content Review Boards (CCRBs); 3) Annual Assessment of Institutional Academic Outcomes; and 4) Curriculum Review Boards (CRBs). For quality assurance, the President, MCU may direct other types of program or curriculum review for all PME programs, which could alter the following process and procedures.</w:t>
      </w:r>
    </w:p>
    <w:p w:rsidR="006F7C34" w:rsidRDefault="006F7C34" w14:paraId="364AB121" w14:textId="77777777">
      <w:pPr>
        <w:spacing w:after="0" w:line="240" w:lineRule="auto"/>
        <w:ind w:firstLine="540"/>
        <w:rPr>
          <w:rFonts w:ascii="Times New Roman" w:hAnsi="Times New Roman" w:eastAsia="Times New Roman" w:cs="Times New Roman"/>
          <w:sz w:val="24"/>
          <w:szCs w:val="24"/>
        </w:rPr>
      </w:pPr>
    </w:p>
    <w:p w:rsidR="006F7C34" w:rsidRDefault="004D2780" w14:paraId="364AB122" w14:textId="688C4769">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PME continuum development </w:t>
      </w:r>
    </w:p>
    <w:p w:rsidR="006F7C34" w:rsidRDefault="006F7C34" w14:paraId="364AB123" w14:textId="77777777">
      <w:pPr>
        <w:spacing w:after="0" w:line="240" w:lineRule="auto"/>
        <w:ind w:firstLine="540"/>
        <w:rPr>
          <w:rFonts w:ascii="Times New Roman" w:hAnsi="Times New Roman" w:eastAsia="Times New Roman" w:cs="Times New Roman"/>
          <w:sz w:val="24"/>
          <w:szCs w:val="24"/>
        </w:rPr>
      </w:pPr>
    </w:p>
    <w:p w:rsidR="006F7C34" w:rsidRDefault="004D2780" w14:paraId="364AB124" w14:textId="55AB4DE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Officer PME. The review and maintenance of the Officer PME continuum is overseen by the Provost, in conjunction with the academic deans/chief academic officers of Expeditionary Warfare School (EWS), Command and Staff College (CSC), School of Advanced Warfighting (SAW), Marine Corps War College (MCWAR), and the College of Distance Education and Training (CDET) to ensure compatibility across the resident and distance officer PME continuum. This group reviews and recommends defined Learning Areas for PME curricula, and validates the continuity of student learning outcomes across PME programs. </w:t>
      </w:r>
    </w:p>
    <w:p w:rsidR="006F7C34" w:rsidRDefault="006F7C34" w14:paraId="364AB125" w14:textId="77777777">
      <w:pPr>
        <w:spacing w:after="0" w:line="240" w:lineRule="auto"/>
        <w:ind w:firstLine="900"/>
        <w:rPr>
          <w:rFonts w:ascii="Times New Roman" w:hAnsi="Times New Roman" w:eastAsia="Times New Roman" w:cs="Times New Roman"/>
          <w:sz w:val="24"/>
          <w:szCs w:val="24"/>
        </w:rPr>
      </w:pPr>
    </w:p>
    <w:p w:rsidR="006F7C34" w:rsidRDefault="004D2780" w14:paraId="364AB126" w14:textId="37533E2A">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(b) Enlisted PME. The review and maintenance of the Enlisted PME continuum is overseen by the Provost, in conjunction with the academic deans/chief academic officers of the College of Military Education (CEME), Marine Corps Senior Enlisted Academy (MCSEA), Lejeune Leadership Institute (LLI), and the College of Distance Education and Training (</w:t>
      </w:r>
      <w:proofErr w:type="gramStart"/>
      <w:r>
        <w:rPr>
          <w:rFonts w:ascii="Times New Roman" w:hAnsi="Times New Roman" w:eastAsia="Times New Roman" w:cs="Times New Roman"/>
          <w:sz w:val="24"/>
          <w:szCs w:val="24"/>
        </w:rPr>
        <w:t>CDET)  to</w:t>
      </w:r>
      <w:proofErr w:type="gramEnd"/>
      <w:r>
        <w:rPr>
          <w:rFonts w:ascii="Times New Roman" w:hAnsi="Times New Roman" w:eastAsia="Times New Roman" w:cs="Times New Roman"/>
          <w:sz w:val="24"/>
          <w:szCs w:val="24"/>
        </w:rPr>
        <w:t xml:space="preserve"> ensure compatibility across the resident and distance enlisted PME continuum. This group reviews and recommends defined Learning Areas for PME curricula, and validates the continuity of student learning outcomes across PME programs. </w:t>
      </w:r>
    </w:p>
    <w:p w:rsidR="006F7C34" w:rsidRDefault="006F7C34" w14:paraId="364AB127" w14:textId="77777777">
      <w:pPr>
        <w:spacing w:after="0" w:line="240" w:lineRule="auto"/>
        <w:ind w:firstLine="900"/>
        <w:rPr>
          <w:rFonts w:ascii="Times New Roman" w:hAnsi="Times New Roman" w:eastAsia="Times New Roman" w:cs="Times New Roman"/>
          <w:sz w:val="24"/>
          <w:szCs w:val="24"/>
        </w:rPr>
      </w:pPr>
    </w:p>
    <w:p w:rsidR="006F7C34" w:rsidRDefault="004D2780" w14:paraId="364AB128"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(c) The Director, ASD will develop the OPME continuum from the PO and SLO mapping, address discrepancies with the academic deans, and publish the continuum when approved by the President, MCU.</w:t>
      </w:r>
    </w:p>
    <w:p w:rsidR="006F7C34" w:rsidRDefault="006F7C34" w14:paraId="364AB129" w14:textId="77777777">
      <w:pPr>
        <w:spacing w:after="0" w:line="240" w:lineRule="auto"/>
        <w:ind w:firstLine="900"/>
        <w:rPr>
          <w:rFonts w:ascii="Times New Roman" w:hAnsi="Times New Roman" w:eastAsia="Times New Roman" w:cs="Times New Roman"/>
          <w:sz w:val="24"/>
          <w:szCs w:val="24"/>
        </w:rPr>
      </w:pPr>
    </w:p>
    <w:p w:rsidR="006F7C34" w:rsidRDefault="004D2780" w14:paraId="364AB12A"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(d) The Director, CEME/MCSEA will develop the EPME continuum from the PO and SLO mapping and publish the continuum when approved by the President, MCU.</w:t>
      </w:r>
    </w:p>
    <w:p w:rsidR="006F7C34" w:rsidRDefault="006F7C34" w14:paraId="364AB12B" w14:textId="77777777">
      <w:pPr>
        <w:spacing w:after="0" w:line="240" w:lineRule="auto"/>
        <w:ind w:firstLine="900"/>
        <w:rPr>
          <w:rFonts w:ascii="Times New Roman" w:hAnsi="Times New Roman" w:eastAsia="Times New Roman" w:cs="Times New Roman"/>
          <w:sz w:val="24"/>
          <w:szCs w:val="24"/>
        </w:rPr>
      </w:pPr>
    </w:p>
    <w:p w:rsidR="006F7C34" w:rsidRDefault="004D2780" w14:paraId="364AB12C" w14:textId="6E1241DB">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 Educational program directors will use the appropriate continuum as the basis for ensuring that program curricula </w:t>
      </w:r>
      <w:proofErr w:type="gramStart"/>
      <w:r>
        <w:rPr>
          <w:rFonts w:ascii="Times New Roman" w:hAnsi="Times New Roman" w:eastAsia="Times New Roman" w:cs="Times New Roman"/>
          <w:sz w:val="24"/>
          <w:szCs w:val="24"/>
        </w:rPr>
        <w:t>is</w:t>
      </w:r>
      <w:proofErr w:type="gramEnd"/>
      <w:r>
        <w:rPr>
          <w:rFonts w:ascii="Times New Roman" w:hAnsi="Times New Roman" w:eastAsia="Times New Roman" w:cs="Times New Roman"/>
          <w:sz w:val="24"/>
          <w:szCs w:val="24"/>
        </w:rPr>
        <w:t xml:space="preserve"> rank appropriate.   </w:t>
      </w:r>
    </w:p>
    <w:p w:rsidR="006F7C34" w:rsidRDefault="006F7C34" w14:paraId="364AB12D" w14:textId="77777777">
      <w:pPr>
        <w:spacing w:after="0" w:line="240" w:lineRule="auto"/>
        <w:ind w:firstLine="900"/>
        <w:rPr>
          <w:rFonts w:ascii="Times New Roman" w:hAnsi="Times New Roman" w:eastAsia="Times New Roman" w:cs="Times New Roman"/>
          <w:sz w:val="24"/>
          <w:szCs w:val="24"/>
        </w:rPr>
      </w:pPr>
    </w:p>
    <w:p w:rsidR="006F7C34" w:rsidRDefault="004D2780" w14:paraId="364AB12E"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(f) Approval. The President, MCU is the approval authority for the officer and enlisted continua.</w:t>
      </w:r>
    </w:p>
    <w:p w:rsidR="006F7C34" w:rsidRDefault="006F7C34" w14:paraId="364AB12F" w14:textId="77777777">
      <w:pPr>
        <w:spacing w:after="0" w:line="240" w:lineRule="auto"/>
        <w:ind w:firstLine="900"/>
        <w:rPr>
          <w:rFonts w:ascii="Times New Roman" w:hAnsi="Times New Roman" w:eastAsia="Times New Roman" w:cs="Times New Roman"/>
          <w:sz w:val="24"/>
          <w:szCs w:val="24"/>
        </w:rPr>
      </w:pPr>
    </w:p>
    <w:p w:rsidR="006F7C34" w:rsidRDefault="004D2780" w14:paraId="364AB130"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(g) The Provost will ensure that the PME Continua are reviewed biennially, and updated as needed, as a precursor to the OPME and EPME Program Review Boards.</w:t>
      </w:r>
    </w:p>
    <w:p w:rsidR="006F7C34" w:rsidRDefault="006F7C34" w14:paraId="364AB131" w14:textId="77777777">
      <w:pPr>
        <w:spacing w:after="0" w:line="240" w:lineRule="auto"/>
        <w:ind w:firstLine="900"/>
        <w:rPr>
          <w:rFonts w:ascii="Times New Roman" w:hAnsi="Times New Roman" w:eastAsia="Times New Roman" w:cs="Times New Roman"/>
          <w:sz w:val="24"/>
          <w:szCs w:val="24"/>
        </w:rPr>
      </w:pPr>
    </w:p>
    <w:p w:rsidR="006F7C34" w:rsidRDefault="004D2780" w14:paraId="364AB132"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(2) CCRBs</w:t>
      </w:r>
    </w:p>
    <w:p w:rsidR="006F7C34" w:rsidRDefault="006F7C34" w14:paraId="364AB133" w14:textId="77777777">
      <w:pPr>
        <w:spacing w:after="0" w:line="240" w:lineRule="auto"/>
        <w:ind w:firstLine="540"/>
        <w:rPr>
          <w:rFonts w:ascii="Times New Roman" w:hAnsi="Times New Roman" w:eastAsia="Times New Roman" w:cs="Times New Roman"/>
          <w:sz w:val="24"/>
          <w:szCs w:val="24"/>
        </w:rPr>
      </w:pPr>
    </w:p>
    <w:p w:rsidR="006F7C34" w:rsidRDefault="004D2780" w14:paraId="364AB134" w14:textId="232C8A24">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Program directors have wide latitude in determining the scheduling and conduct of CCRBs. However, at a </w:t>
      </w:r>
      <w:proofErr w:type="gramStart"/>
      <w:r>
        <w:rPr>
          <w:rFonts w:ascii="Times New Roman" w:hAnsi="Times New Roman" w:eastAsia="Times New Roman" w:cs="Times New Roman"/>
          <w:sz w:val="24"/>
          <w:szCs w:val="24"/>
        </w:rPr>
        <w:t>minimum,  directors</w:t>
      </w:r>
      <w:proofErr w:type="gramEnd"/>
      <w:r>
        <w:rPr>
          <w:rFonts w:ascii="Times New Roman" w:hAnsi="Times New Roman" w:eastAsia="Times New Roman" w:cs="Times New Roman"/>
          <w:sz w:val="24"/>
          <w:szCs w:val="24"/>
        </w:rPr>
        <w:t xml:space="preserve"> will conduct a CCRB for each program course annually to ensure course content is current, accurate, relevant, and consistent with the appropriate PME continuum and Service and Joint guidance.</w:t>
      </w:r>
    </w:p>
    <w:p w:rsidR="006F7C34" w:rsidRDefault="006F7C34" w14:paraId="364AB135" w14:textId="77777777">
      <w:pPr>
        <w:spacing w:after="0" w:line="240" w:lineRule="auto"/>
        <w:ind w:firstLine="900"/>
        <w:rPr>
          <w:rFonts w:ascii="Times New Roman" w:hAnsi="Times New Roman" w:eastAsia="Times New Roman" w:cs="Times New Roman"/>
          <w:sz w:val="24"/>
          <w:szCs w:val="24"/>
        </w:rPr>
      </w:pPr>
    </w:p>
    <w:p w:rsidR="006F7C34" w:rsidRDefault="004D2780" w14:paraId="364AB136"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(b) CCRB results will be documented; such documentation will reflect the course assessment data and any other factors (e.g. changes in doctrine, higher guidance, fleet input and feedback, faculty recommendations, etc.) used as the basis for changes.</w:t>
      </w:r>
    </w:p>
    <w:p w:rsidR="006F7C34" w:rsidRDefault="006F7C34" w14:paraId="364AB137" w14:textId="77777777">
      <w:pPr>
        <w:spacing w:after="0" w:line="240" w:lineRule="auto"/>
        <w:ind w:firstLine="540"/>
        <w:rPr>
          <w:rFonts w:ascii="Times New Roman" w:hAnsi="Times New Roman" w:eastAsia="Times New Roman" w:cs="Times New Roman"/>
          <w:sz w:val="24"/>
          <w:szCs w:val="24"/>
        </w:rPr>
      </w:pPr>
    </w:p>
    <w:p w:rsidR="006F7C34" w:rsidRDefault="004D2780" w14:paraId="364AB138"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(3) Assessment requirements are addressed in the Assessment policy.</w:t>
      </w:r>
    </w:p>
    <w:p w:rsidR="006F7C34" w:rsidRDefault="006F7C34" w14:paraId="364AB139" w14:textId="77777777">
      <w:pPr>
        <w:spacing w:after="0" w:line="240" w:lineRule="auto"/>
        <w:ind w:firstLine="540"/>
        <w:rPr>
          <w:rFonts w:ascii="Times New Roman" w:hAnsi="Times New Roman" w:eastAsia="Times New Roman" w:cs="Times New Roman"/>
          <w:sz w:val="24"/>
          <w:szCs w:val="24"/>
        </w:rPr>
      </w:pPr>
    </w:p>
    <w:p w:rsidR="006F7C34" w:rsidRDefault="004D2780" w14:paraId="364AB13A"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Curriculum Review Boards (CRB). The CRB is the formal University oversight mechanism to direct long-range strategic planning, coordination, and approval of academic programs, and to evaluate the integration and progression of academic curricula within the PME Continua. Course content and assessment data related to the achievement of established POs and SLOs are reviewed biennially to ensure a progressive, systematic building-block approach is utilized throughout resident and distance education curriculum development. Additionally, curricula are evaluated for adherence to mandated PME requirements, the needs of the Marine Corps, and the accreditation policies of the PAJE and SACSCOC, as well as to ensure correlation between the various educational programs and academic rigor. Specific responsibilities and requirements of the conduct of the CRB are outlined below.  </w:t>
      </w:r>
    </w:p>
    <w:p w:rsidR="006F7C34" w:rsidRDefault="006F7C34" w14:paraId="364AB13B" w14:textId="77777777">
      <w:pPr>
        <w:spacing w:after="0" w:line="240" w:lineRule="auto"/>
        <w:rPr>
          <w:rFonts w:ascii="Times New Roman" w:hAnsi="Times New Roman" w:eastAsia="Times New Roman" w:cs="Times New Roman"/>
          <w:sz w:val="24"/>
          <w:szCs w:val="24"/>
        </w:rPr>
      </w:pPr>
    </w:p>
    <w:p w:rsidR="006F7C34" w:rsidRDefault="004D2780" w14:paraId="364AB13C"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(a)  CRBs will be convened biennially for each academic program. Officer PME programs CRBs will occur in even-numbered years and enlisted PME programs in odd-numbered years, unless otherwise directed. CRBs will be scheduled in two parts with Part 1 in March of each academic year and Part 2 in May.</w:t>
      </w:r>
    </w:p>
    <w:p w:rsidR="006F7C34" w:rsidRDefault="006F7C34" w14:paraId="364AB13D" w14:textId="77777777">
      <w:pPr>
        <w:spacing w:after="0" w:line="240" w:lineRule="auto"/>
        <w:ind w:firstLine="900"/>
        <w:rPr>
          <w:rFonts w:ascii="Times New Roman" w:hAnsi="Times New Roman" w:eastAsia="Times New Roman" w:cs="Times New Roman"/>
          <w:sz w:val="24"/>
          <w:szCs w:val="24"/>
        </w:rPr>
      </w:pPr>
    </w:p>
    <w:p w:rsidR="006F7C34" w:rsidRDefault="004D2780" w14:paraId="364AB13E"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(b)  Membership and programs reviewed:</w:t>
      </w:r>
    </w:p>
    <w:p w:rsidR="006F7C34" w:rsidRDefault="006F7C34" w14:paraId="364AB13F" w14:textId="77777777">
      <w:pPr>
        <w:spacing w:after="0" w:line="240" w:lineRule="auto"/>
        <w:rPr>
          <w:rFonts w:ascii="Times New Roman" w:hAnsi="Times New Roman" w:eastAsia="Times New Roman" w:cs="Times New Roman"/>
          <w:sz w:val="24"/>
          <w:szCs w:val="24"/>
        </w:rPr>
      </w:pPr>
    </w:p>
    <w:tbl>
      <w:tblPr>
        <w:tblStyle w:val="a"/>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25"/>
        <w:gridCol w:w="3810"/>
        <w:gridCol w:w="4125"/>
      </w:tblGrid>
      <w:tr w:rsidR="006F7C34" w14:paraId="364AB143" w14:textId="77777777">
        <w:trPr>
          <w:cantSplit/>
          <w:trHeight w:val="28"/>
          <w:tblHeader/>
          <w:jc w:val="center"/>
        </w:trPr>
        <w:tc>
          <w:tcPr>
            <w:tcW w:w="1425" w:type="dxa"/>
            <w:shd w:val="clear" w:color="auto" w:fill="auto"/>
            <w:tcMar>
              <w:top w:w="14" w:type="dxa"/>
              <w:left w:w="14" w:type="dxa"/>
              <w:bottom w:w="14" w:type="dxa"/>
              <w:right w:w="14" w:type="dxa"/>
            </w:tcMar>
          </w:tcPr>
          <w:p w:rsidR="006F7C34" w:rsidRDefault="006F7C34" w14:paraId="364AB140"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b/>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41"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Member</w:t>
            </w:r>
          </w:p>
        </w:tc>
        <w:tc>
          <w:tcPr>
            <w:tcW w:w="4125" w:type="dxa"/>
            <w:shd w:val="clear" w:color="auto" w:fill="auto"/>
            <w:tcMar>
              <w:top w:w="14" w:type="dxa"/>
              <w:left w:w="14" w:type="dxa"/>
              <w:bottom w:w="14" w:type="dxa"/>
              <w:right w:w="14" w:type="dxa"/>
            </w:tcMar>
            <w:vAlign w:val="center"/>
          </w:tcPr>
          <w:p w:rsidR="006F7C34" w:rsidRDefault="004D2780" w14:paraId="364AB142"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Role</w:t>
            </w:r>
          </w:p>
        </w:tc>
      </w:tr>
      <w:tr w:rsidR="006F7C34" w14:paraId="364AB147" w14:textId="77777777">
        <w:trPr>
          <w:cantSplit/>
          <w:trHeight w:val="268"/>
          <w:jc w:val="center"/>
        </w:trPr>
        <w:tc>
          <w:tcPr>
            <w:tcW w:w="1425" w:type="dxa"/>
            <w:vMerge w:val="restart"/>
            <w:shd w:val="clear" w:color="auto" w:fill="auto"/>
            <w:tcMar>
              <w:top w:w="14" w:type="dxa"/>
              <w:left w:w="14" w:type="dxa"/>
              <w:bottom w:w="14" w:type="dxa"/>
              <w:right w:w="14" w:type="dxa"/>
            </w:tcMar>
            <w:vAlign w:val="center"/>
          </w:tcPr>
          <w:p w:rsidR="006F7C34" w:rsidRDefault="004D2780" w14:paraId="364AB144"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All CRBs</w:t>
            </w:r>
          </w:p>
        </w:tc>
        <w:tc>
          <w:tcPr>
            <w:tcW w:w="3810" w:type="dxa"/>
            <w:shd w:val="clear" w:color="auto" w:fill="auto"/>
            <w:tcMar>
              <w:top w:w="14" w:type="dxa"/>
              <w:left w:w="14" w:type="dxa"/>
              <w:bottom w:w="14" w:type="dxa"/>
              <w:right w:w="14" w:type="dxa"/>
            </w:tcMar>
            <w:vAlign w:val="center"/>
          </w:tcPr>
          <w:p w:rsidR="006F7C34" w:rsidRDefault="004D2780" w14:paraId="364AB145"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President, MCU</w:t>
            </w:r>
          </w:p>
        </w:tc>
        <w:tc>
          <w:tcPr>
            <w:tcW w:w="4125" w:type="dxa"/>
            <w:shd w:val="clear" w:color="auto" w:fill="auto"/>
            <w:tcMar>
              <w:top w:w="14" w:type="dxa"/>
              <w:left w:w="14" w:type="dxa"/>
              <w:bottom w:w="14" w:type="dxa"/>
              <w:right w:w="14" w:type="dxa"/>
            </w:tcMar>
            <w:vAlign w:val="center"/>
          </w:tcPr>
          <w:p w:rsidR="006F7C34" w:rsidRDefault="004D2780" w14:paraId="364AB146"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Chair</w:t>
            </w:r>
          </w:p>
        </w:tc>
      </w:tr>
      <w:tr w:rsidR="006F7C34" w14:paraId="364AB14B" w14:textId="77777777">
        <w:trPr>
          <w:cantSplit/>
          <w:trHeight w:val="268"/>
          <w:jc w:val="center"/>
        </w:trPr>
        <w:tc>
          <w:tcPr>
            <w:tcW w:w="1425" w:type="dxa"/>
            <w:vMerge/>
            <w:shd w:val="clear" w:color="auto" w:fill="auto"/>
            <w:tcMar>
              <w:top w:w="14" w:type="dxa"/>
              <w:left w:w="14" w:type="dxa"/>
              <w:bottom w:w="14" w:type="dxa"/>
              <w:right w:w="14" w:type="dxa"/>
            </w:tcMar>
            <w:vAlign w:val="center"/>
          </w:tcPr>
          <w:p w:rsidR="006F7C34" w:rsidRDefault="006F7C34" w14:paraId="364AB148" w14:textId="77777777">
            <w:pPr>
              <w:widowControl w:val="0"/>
              <w:spacing w:after="0" w:line="240" w:lineRule="auto"/>
              <w:jc w:val="center"/>
              <w:rPr>
                <w:rFonts w:ascii="Times New Roman" w:hAnsi="Times New Roman" w:eastAsia="Times New Roman" w:cs="Times New Roman"/>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49"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Provost, </w:t>
            </w:r>
            <w:proofErr w:type="spellStart"/>
            <w:r>
              <w:rPr>
                <w:rFonts w:ascii="Times New Roman" w:hAnsi="Times New Roman" w:eastAsia="Times New Roman" w:cs="Times New Roman"/>
                <w:sz w:val="24"/>
                <w:szCs w:val="24"/>
              </w:rPr>
              <w:t>CoS</w:t>
            </w:r>
            <w:proofErr w:type="spellEnd"/>
            <w:r>
              <w:rPr>
                <w:rFonts w:ascii="Times New Roman" w:hAnsi="Times New Roman" w:eastAsia="Times New Roman" w:cs="Times New Roman"/>
                <w:sz w:val="24"/>
                <w:szCs w:val="24"/>
              </w:rPr>
              <w:t>, VPs</w:t>
            </w:r>
          </w:p>
        </w:tc>
        <w:tc>
          <w:tcPr>
            <w:tcW w:w="4125" w:type="dxa"/>
            <w:shd w:val="clear" w:color="auto" w:fill="auto"/>
            <w:tcMar>
              <w:top w:w="14" w:type="dxa"/>
              <w:left w:w="14" w:type="dxa"/>
              <w:bottom w:w="14" w:type="dxa"/>
              <w:right w:w="14" w:type="dxa"/>
            </w:tcMar>
            <w:vAlign w:val="center"/>
          </w:tcPr>
          <w:p w:rsidR="006F7C34" w:rsidRDefault="004D2780" w14:paraId="364AB14A"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Academic and Administrative Oversight</w:t>
            </w:r>
          </w:p>
        </w:tc>
      </w:tr>
      <w:tr w:rsidR="006F7C34" w14:paraId="364AB14F" w14:textId="77777777">
        <w:trPr>
          <w:cantSplit/>
          <w:trHeight w:val="268"/>
          <w:jc w:val="center"/>
        </w:trPr>
        <w:tc>
          <w:tcPr>
            <w:tcW w:w="1425" w:type="dxa"/>
            <w:vMerge/>
            <w:shd w:val="clear" w:color="auto" w:fill="auto"/>
            <w:tcMar>
              <w:top w:w="14" w:type="dxa"/>
              <w:left w:w="14" w:type="dxa"/>
              <w:bottom w:w="14" w:type="dxa"/>
              <w:right w:w="14" w:type="dxa"/>
            </w:tcMar>
            <w:vAlign w:val="center"/>
          </w:tcPr>
          <w:p w:rsidR="006F7C34" w:rsidRDefault="006F7C34" w14:paraId="364AB14C"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4D"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SgtMaj, EDCOM/MCU</w:t>
            </w:r>
          </w:p>
        </w:tc>
        <w:tc>
          <w:tcPr>
            <w:tcW w:w="4125" w:type="dxa"/>
            <w:shd w:val="clear" w:color="auto" w:fill="auto"/>
            <w:tcMar>
              <w:top w:w="14" w:type="dxa"/>
              <w:left w:w="14" w:type="dxa"/>
              <w:bottom w:w="14" w:type="dxa"/>
              <w:right w:w="14" w:type="dxa"/>
            </w:tcMar>
            <w:vAlign w:val="center"/>
          </w:tcPr>
          <w:p w:rsidR="006F7C34" w:rsidRDefault="004D2780" w14:paraId="364AB14E"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Senior Enlisted Advisor</w:t>
            </w:r>
          </w:p>
        </w:tc>
      </w:tr>
      <w:tr w:rsidR="006F7C34" w14:paraId="364AB153" w14:textId="77777777">
        <w:trPr>
          <w:cantSplit/>
          <w:trHeight w:val="268"/>
          <w:jc w:val="center"/>
        </w:trPr>
        <w:tc>
          <w:tcPr>
            <w:tcW w:w="1425" w:type="dxa"/>
            <w:vMerge/>
            <w:shd w:val="clear" w:color="auto" w:fill="auto"/>
            <w:tcMar>
              <w:top w:w="14" w:type="dxa"/>
              <w:left w:w="14" w:type="dxa"/>
              <w:bottom w:w="14" w:type="dxa"/>
              <w:right w:w="14" w:type="dxa"/>
            </w:tcMar>
            <w:vAlign w:val="center"/>
          </w:tcPr>
          <w:p w:rsidR="006F7C34" w:rsidRDefault="006F7C34" w14:paraId="364AB150"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51"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Dirs</w:t>
            </w:r>
            <w:proofErr w:type="spellEnd"/>
            <w:r>
              <w:rPr>
                <w:rFonts w:ascii="Times New Roman" w:hAnsi="Times New Roman" w:eastAsia="Times New Roman" w:cs="Times New Roman"/>
                <w:sz w:val="24"/>
                <w:szCs w:val="24"/>
              </w:rPr>
              <w:t>, ASD and IRAP</w:t>
            </w:r>
          </w:p>
        </w:tc>
        <w:tc>
          <w:tcPr>
            <w:tcW w:w="4125" w:type="dxa"/>
            <w:shd w:val="clear" w:color="auto" w:fill="auto"/>
            <w:tcMar>
              <w:top w:w="14" w:type="dxa"/>
              <w:left w:w="14" w:type="dxa"/>
              <w:bottom w:w="14" w:type="dxa"/>
              <w:right w:w="14" w:type="dxa"/>
            </w:tcMar>
            <w:vAlign w:val="center"/>
          </w:tcPr>
          <w:p w:rsidR="006F7C34" w:rsidRDefault="004D2780" w14:paraId="364AB152"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Administrative SMEs</w:t>
            </w:r>
          </w:p>
        </w:tc>
      </w:tr>
      <w:tr w:rsidR="006F7C34" w14:paraId="364AB157" w14:textId="77777777">
        <w:trPr>
          <w:cantSplit/>
          <w:trHeight w:val="268"/>
          <w:jc w:val="center"/>
        </w:trPr>
        <w:tc>
          <w:tcPr>
            <w:tcW w:w="1425" w:type="dxa"/>
            <w:vMerge/>
            <w:shd w:val="clear" w:color="auto" w:fill="auto"/>
            <w:tcMar>
              <w:top w:w="14" w:type="dxa"/>
              <w:left w:w="14" w:type="dxa"/>
              <w:bottom w:w="14" w:type="dxa"/>
              <w:right w:w="14" w:type="dxa"/>
            </w:tcMar>
            <w:vAlign w:val="center"/>
          </w:tcPr>
          <w:p w:rsidR="006F7C34" w:rsidRDefault="006F7C34" w14:paraId="364AB154"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55"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Chair, Faculty Council</w:t>
            </w:r>
          </w:p>
        </w:tc>
        <w:tc>
          <w:tcPr>
            <w:tcW w:w="4125" w:type="dxa"/>
            <w:shd w:val="clear" w:color="auto" w:fill="auto"/>
            <w:tcMar>
              <w:top w:w="14" w:type="dxa"/>
              <w:left w:w="14" w:type="dxa"/>
              <w:bottom w:w="14" w:type="dxa"/>
              <w:right w:w="14" w:type="dxa"/>
            </w:tcMar>
            <w:vAlign w:val="center"/>
          </w:tcPr>
          <w:p w:rsidR="006F7C34" w:rsidRDefault="004D2780" w14:paraId="364AB156"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Faculty representative</w:t>
            </w:r>
          </w:p>
        </w:tc>
      </w:tr>
      <w:tr w:rsidR="006F7C34" w14:paraId="364AB15B" w14:textId="77777777">
        <w:trPr>
          <w:cantSplit/>
          <w:trHeight w:val="268"/>
          <w:jc w:val="center"/>
        </w:trPr>
        <w:tc>
          <w:tcPr>
            <w:tcW w:w="1425" w:type="dxa"/>
            <w:vMerge/>
            <w:shd w:val="clear" w:color="auto" w:fill="auto"/>
            <w:tcMar>
              <w:top w:w="14" w:type="dxa"/>
              <w:left w:w="14" w:type="dxa"/>
              <w:bottom w:w="14" w:type="dxa"/>
              <w:right w:w="14" w:type="dxa"/>
            </w:tcMar>
            <w:vAlign w:val="center"/>
          </w:tcPr>
          <w:p w:rsidR="006F7C34" w:rsidRDefault="006F7C34" w14:paraId="364AB158"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p>
        </w:tc>
        <w:tc>
          <w:tcPr>
            <w:tcW w:w="3810" w:type="dxa"/>
            <w:shd w:val="clear" w:color="auto" w:fill="auto"/>
            <w:tcMar>
              <w:top w:w="14" w:type="dxa"/>
              <w:left w:w="14" w:type="dxa"/>
              <w:bottom w:w="14" w:type="dxa"/>
              <w:right w:w="14" w:type="dxa"/>
            </w:tcMar>
            <w:vAlign w:val="center"/>
          </w:tcPr>
          <w:p w:rsidR="006F7C34" w:rsidRDefault="004D2780" w14:paraId="364AB159"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Invited SMEs</w:t>
            </w:r>
          </w:p>
        </w:tc>
        <w:tc>
          <w:tcPr>
            <w:tcW w:w="4125" w:type="dxa"/>
            <w:shd w:val="clear" w:color="auto" w:fill="auto"/>
            <w:tcMar>
              <w:top w:w="14" w:type="dxa"/>
              <w:left w:w="14" w:type="dxa"/>
              <w:bottom w:w="14" w:type="dxa"/>
              <w:right w:w="14" w:type="dxa"/>
            </w:tcMar>
            <w:vAlign w:val="center"/>
          </w:tcPr>
          <w:p w:rsidR="006F7C34" w:rsidRDefault="004D2780" w14:paraId="364AB15A"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As needed</w:t>
            </w:r>
          </w:p>
        </w:tc>
      </w:tr>
      <w:tr w:rsidR="006F7C34" w14:paraId="364AB161" w14:textId="77777777">
        <w:trPr>
          <w:cantSplit/>
          <w:trHeight w:val="28"/>
          <w:jc w:val="center"/>
        </w:trPr>
        <w:tc>
          <w:tcPr>
            <w:tcW w:w="1425" w:type="dxa"/>
            <w:shd w:val="clear" w:color="auto" w:fill="auto"/>
            <w:tcMar>
              <w:top w:w="14" w:type="dxa"/>
              <w:left w:w="14" w:type="dxa"/>
              <w:bottom w:w="14" w:type="dxa"/>
              <w:right w:w="14" w:type="dxa"/>
            </w:tcMar>
            <w:vAlign w:val="center"/>
          </w:tcPr>
          <w:p w:rsidR="006F7C34" w:rsidRDefault="004D2780" w14:paraId="364AB15C"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OPME CRBs</w:t>
            </w:r>
          </w:p>
        </w:tc>
        <w:tc>
          <w:tcPr>
            <w:tcW w:w="3810" w:type="dxa"/>
            <w:shd w:val="clear" w:color="auto" w:fill="auto"/>
            <w:tcMar>
              <w:top w:w="14" w:type="dxa"/>
              <w:left w:w="14" w:type="dxa"/>
              <w:bottom w:w="14" w:type="dxa"/>
              <w:right w:w="14" w:type="dxa"/>
            </w:tcMar>
            <w:vAlign w:val="center"/>
          </w:tcPr>
          <w:p w:rsidR="006F7C34" w:rsidRDefault="004D2780" w14:paraId="364AB15D"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Directors and Deans/CAOs, </w:t>
            </w:r>
          </w:p>
          <w:p w:rsidR="006F7C34" w:rsidRDefault="004D2780" w14:paraId="364AB15E"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MCWAR, SAW, CSC, CDET, EWS, LLI</w:t>
            </w:r>
          </w:p>
        </w:tc>
        <w:tc>
          <w:tcPr>
            <w:tcW w:w="4125" w:type="dxa"/>
            <w:shd w:val="clear" w:color="auto" w:fill="auto"/>
            <w:tcMar>
              <w:top w:w="14" w:type="dxa"/>
              <w:left w:w="14" w:type="dxa"/>
              <w:bottom w:w="14" w:type="dxa"/>
              <w:right w:w="14" w:type="dxa"/>
            </w:tcMar>
            <w:vAlign w:val="center"/>
          </w:tcPr>
          <w:p w:rsidR="006F7C34" w:rsidRDefault="004D2780" w14:paraId="364AB15F"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Program Briefers (resident and distant)</w:t>
            </w:r>
          </w:p>
          <w:p w:rsidR="006F7C34" w:rsidRDefault="004D2780" w14:paraId="364AB160" w14:textId="77777777">
            <w:pPr>
              <w:widowControl w:val="0"/>
              <w:pBdr>
                <w:top w:val="nil"/>
                <w:left w:val="nil"/>
                <w:bottom w:val="nil"/>
                <w:right w:val="nil"/>
                <w:between w:val="nil"/>
              </w:pBd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CLS, ILS, Advanced ILS, TLS, RSSC, SPC, BGSOC, EEP</w:t>
            </w:r>
          </w:p>
        </w:tc>
      </w:tr>
      <w:tr w:rsidR="006F7C34" w14:paraId="364AB167" w14:textId="77777777">
        <w:trPr>
          <w:cantSplit/>
          <w:trHeight w:val="28"/>
          <w:jc w:val="center"/>
        </w:trPr>
        <w:tc>
          <w:tcPr>
            <w:tcW w:w="1425" w:type="dxa"/>
            <w:tcMar>
              <w:top w:w="14" w:type="dxa"/>
              <w:left w:w="14" w:type="dxa"/>
              <w:bottom w:w="14" w:type="dxa"/>
              <w:right w:w="14" w:type="dxa"/>
            </w:tcMar>
            <w:vAlign w:val="center"/>
          </w:tcPr>
          <w:p w:rsidR="006F7C34" w:rsidRDefault="004D2780" w14:paraId="364AB162"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EPME CRBs</w:t>
            </w:r>
          </w:p>
        </w:tc>
        <w:tc>
          <w:tcPr>
            <w:tcW w:w="3810" w:type="dxa"/>
            <w:shd w:val="clear" w:color="auto" w:fill="auto"/>
            <w:tcMar>
              <w:top w:w="14" w:type="dxa"/>
              <w:left w:w="14" w:type="dxa"/>
              <w:bottom w:w="14" w:type="dxa"/>
              <w:right w:w="14" w:type="dxa"/>
            </w:tcMar>
            <w:vAlign w:val="center"/>
          </w:tcPr>
          <w:p w:rsidR="006F7C34" w:rsidRDefault="004D2780" w14:paraId="364AB163"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Directors and Deans/CAOs, </w:t>
            </w:r>
          </w:p>
          <w:p w:rsidR="006F7C34" w:rsidRDefault="004D2780" w14:paraId="364AB164"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CEME, MCSEA, CDET, LLI</w:t>
            </w:r>
          </w:p>
        </w:tc>
        <w:tc>
          <w:tcPr>
            <w:tcW w:w="4125" w:type="dxa"/>
            <w:shd w:val="clear" w:color="auto" w:fill="auto"/>
            <w:tcMar>
              <w:top w:w="14" w:type="dxa"/>
              <w:left w:w="14" w:type="dxa"/>
              <w:bottom w:w="14" w:type="dxa"/>
              <w:right w:w="14" w:type="dxa"/>
            </w:tcMar>
            <w:vAlign w:val="center"/>
          </w:tcPr>
          <w:p w:rsidR="006F7C34" w:rsidRDefault="004D2780" w14:paraId="364AB165"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Program Briefers (resident and distant)</w:t>
            </w:r>
          </w:p>
          <w:p w:rsidR="006F7C34" w:rsidRDefault="004D2780" w14:paraId="364AB166" w14:textId="77777777">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LCpls </w:t>
            </w:r>
            <w:proofErr w:type="spellStart"/>
            <w:r>
              <w:rPr>
                <w:rFonts w:ascii="Times New Roman" w:hAnsi="Times New Roman" w:eastAsia="Times New Roman" w:cs="Times New Roman"/>
                <w:sz w:val="24"/>
                <w:szCs w:val="24"/>
              </w:rPr>
              <w:t>Smr</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Cpls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Crs</w:t>
            </w:r>
            <w:proofErr w:type="spellEnd"/>
            <w:r>
              <w:rPr>
                <w:rFonts w:ascii="Times New Roman" w:hAnsi="Times New Roman" w:eastAsia="Times New Roman" w:cs="Times New Roman"/>
                <w:sz w:val="24"/>
                <w:szCs w:val="24"/>
              </w:rPr>
              <w:t xml:space="preserve">, Sgts Sch, Advanced Sch, Career Sch, 1stSgts </w:t>
            </w:r>
            <w:proofErr w:type="spellStart"/>
            <w:r>
              <w:rPr>
                <w:rFonts w:ascii="Times New Roman" w:hAnsi="Times New Roman" w:eastAsia="Times New Roman" w:cs="Times New Roman"/>
                <w:sz w:val="24"/>
                <w:szCs w:val="24"/>
              </w:rPr>
              <w:t>Crs</w:t>
            </w:r>
            <w:proofErr w:type="spellEnd"/>
            <w:r>
              <w:rPr>
                <w:rFonts w:ascii="Times New Roman" w:hAnsi="Times New Roman" w:eastAsia="Times New Roman" w:cs="Times New Roman"/>
                <w:sz w:val="24"/>
                <w:szCs w:val="24"/>
              </w:rPr>
              <w:t xml:space="preserve">, SEBSP, SgtMaj </w:t>
            </w:r>
            <w:proofErr w:type="spellStart"/>
            <w:r>
              <w:rPr>
                <w:rFonts w:ascii="Times New Roman" w:hAnsi="Times New Roman" w:eastAsia="Times New Roman" w:cs="Times New Roman"/>
                <w:sz w:val="24"/>
                <w:szCs w:val="24"/>
              </w:rPr>
              <w:t>Symp</w:t>
            </w:r>
            <w:proofErr w:type="spellEnd"/>
            <w:r>
              <w:rPr>
                <w:rFonts w:ascii="Times New Roman" w:hAnsi="Times New Roman" w:eastAsia="Times New Roman" w:cs="Times New Roman"/>
                <w:sz w:val="24"/>
                <w:szCs w:val="24"/>
              </w:rPr>
              <w:t>, SELOC, Expanded EEP</w:t>
            </w:r>
          </w:p>
        </w:tc>
      </w:tr>
      <w:tr w:rsidR="006F7C34" w14:paraId="364AB169" w14:textId="77777777">
        <w:trPr>
          <w:cantSplit/>
          <w:trHeight w:val="268"/>
          <w:jc w:val="center"/>
        </w:trPr>
        <w:tc>
          <w:tcPr>
            <w:tcW w:w="9360" w:type="dxa"/>
            <w:gridSpan w:val="3"/>
            <w:tcMar>
              <w:top w:w="14" w:type="dxa"/>
              <w:left w:w="14" w:type="dxa"/>
              <w:bottom w:w="14" w:type="dxa"/>
              <w:right w:w="14" w:type="dxa"/>
            </w:tcMar>
            <w:vAlign w:val="center"/>
          </w:tcPr>
          <w:p w:rsidR="006F7C34" w:rsidRDefault="004D2780" w14:paraId="364AB168" w14:textId="77777777">
            <w:pPr>
              <w:widowControl w:val="0"/>
              <w:spacing w:after="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i/>
                <w:sz w:val="24"/>
                <w:szCs w:val="24"/>
              </w:rPr>
              <w:t>OPME/EPME directors/deans are optional attendees at their counterparts’ CRB</w:t>
            </w:r>
          </w:p>
        </w:tc>
      </w:tr>
    </w:tbl>
    <w:p w:rsidR="006F7C34" w:rsidRDefault="006F7C34" w14:paraId="364AB16A" w14:textId="77777777">
      <w:pPr>
        <w:spacing w:after="0" w:line="240" w:lineRule="auto"/>
        <w:rPr>
          <w:rFonts w:ascii="Times New Roman" w:hAnsi="Times New Roman" w:eastAsia="Times New Roman" w:cs="Times New Roman"/>
          <w:sz w:val="24"/>
          <w:szCs w:val="24"/>
        </w:rPr>
      </w:pPr>
    </w:p>
    <w:p w:rsidR="006F7C34" w:rsidRDefault="004D2780" w14:paraId="364AB16B"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(c) Briefs. Educational program directors or their designees will brief the following intended approach to program administration for the two academic years subsequent to the CRB regarding their respective programs in the format prescribed.</w:t>
      </w:r>
    </w:p>
    <w:p w:rsidR="006F7C34" w:rsidRDefault="006F7C34" w14:paraId="364AB16C" w14:textId="77777777">
      <w:pPr>
        <w:spacing w:after="0" w:line="240" w:lineRule="auto"/>
        <w:ind w:firstLine="900"/>
        <w:rPr>
          <w:rFonts w:ascii="Times New Roman" w:hAnsi="Times New Roman" w:eastAsia="Times New Roman" w:cs="Times New Roman"/>
          <w:sz w:val="24"/>
          <w:szCs w:val="24"/>
        </w:rPr>
      </w:pPr>
    </w:p>
    <w:p w:rsidR="006F7C34" w:rsidRDefault="004D2780" w14:paraId="364AB16D"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(d) CRB Part 1 Brief will include:</w:t>
      </w:r>
    </w:p>
    <w:p w:rsidR="006F7C34" w:rsidRDefault="004D2780" w14:paraId="364AB16E" w14:textId="77777777">
      <w:pPr>
        <w:spacing w:after="0" w:line="240" w:lineRule="auto"/>
        <w:ind w:firstLine="1260"/>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xml:space="preserve">. Mission Statement, POs, and SLOs: approval for proposed changes, if any, and the basis for no change or the proposed changes (e.g. higher guidance, previous two-years of assessment, </w:t>
      </w:r>
      <w:proofErr w:type="spellStart"/>
      <w:r>
        <w:rPr>
          <w:rFonts w:ascii="Times New Roman" w:hAnsi="Times New Roman" w:eastAsia="Times New Roman" w:cs="Times New Roman"/>
          <w:sz w:val="24"/>
          <w:szCs w:val="24"/>
        </w:rPr>
        <w:t>etc</w:t>
      </w:r>
      <w:proofErr w:type="spellEnd"/>
      <w:r>
        <w:rPr>
          <w:rFonts w:ascii="Times New Roman" w:hAnsi="Times New Roman" w:eastAsia="Times New Roman" w:cs="Times New Roman"/>
          <w:sz w:val="24"/>
          <w:szCs w:val="24"/>
        </w:rPr>
        <w:t>).</w:t>
      </w:r>
    </w:p>
    <w:p w:rsidR="006F7C34" w:rsidRDefault="004D2780" w14:paraId="364AB16F"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F7C34" w:rsidRDefault="004D2780" w14:paraId="364AB170" w14:textId="2433855A">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ii. Approval for proposed PO and SLO mapping to approved PME continuum learning areas and taxonomy, highlighting how proposed changes compare to the current approved continuum map.</w:t>
      </w:r>
    </w:p>
    <w:p w:rsidR="006F7C34" w:rsidRDefault="006F7C34" w14:paraId="364AB171" w14:textId="77777777">
      <w:pPr>
        <w:spacing w:after="0" w:line="240" w:lineRule="auto"/>
        <w:rPr>
          <w:rFonts w:ascii="Times New Roman" w:hAnsi="Times New Roman" w:eastAsia="Times New Roman" w:cs="Times New Roman"/>
          <w:sz w:val="24"/>
          <w:szCs w:val="24"/>
        </w:rPr>
      </w:pPr>
    </w:p>
    <w:p w:rsidR="006F7C34" w:rsidRDefault="004D2780" w14:paraId="364AB172" w14:textId="77777777">
      <w:pPr>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(e) CRB Part 2 Brief will include:</w:t>
      </w:r>
    </w:p>
    <w:p w:rsidR="006F7C34" w:rsidRDefault="004D2780" w14:paraId="364AB173"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F7C34" w:rsidRDefault="004D2780" w14:paraId="364AB174" w14:textId="77777777">
      <w:pPr>
        <w:spacing w:after="0" w:line="240" w:lineRule="auto"/>
        <w:ind w:firstLine="1260"/>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Assessment Plan Overview: review and confirmation of general information regarding the type and frequency of measures used to assess POs and SLOs.</w:t>
      </w:r>
    </w:p>
    <w:p w:rsidR="006F7C34" w:rsidRDefault="006F7C34" w14:paraId="364AB175" w14:textId="77777777">
      <w:pPr>
        <w:spacing w:after="0" w:line="240" w:lineRule="auto"/>
        <w:ind w:firstLine="1260"/>
        <w:rPr>
          <w:rFonts w:ascii="Times New Roman" w:hAnsi="Times New Roman" w:eastAsia="Times New Roman" w:cs="Times New Roman"/>
          <w:sz w:val="24"/>
          <w:szCs w:val="24"/>
        </w:rPr>
      </w:pPr>
    </w:p>
    <w:p w:rsidR="006F7C34" w:rsidRDefault="004D2780" w14:paraId="364AB176"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ii. Program Design/Overview: review and confirmation of a graphic description of the overall design and flow of course sequence for use in the MCU command brief and accreditation reporting requirements.</w:t>
      </w:r>
    </w:p>
    <w:p w:rsidR="006F7C34" w:rsidRDefault="004D2780" w14:paraId="364AB177"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6F7C34" w:rsidRDefault="004D2780" w14:paraId="364AB178"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iii. Course Description: review and confirmation of a written description of each of the courses that comprise the program suitable for inclusion in the MCU catalog and for use in articulating credit with external institutions.</w:t>
      </w:r>
    </w:p>
    <w:p w:rsidR="006F7C34" w:rsidRDefault="006F7C34" w14:paraId="364AB179" w14:textId="77777777">
      <w:pPr>
        <w:spacing w:after="0" w:line="240" w:lineRule="auto"/>
        <w:ind w:firstLine="1260"/>
        <w:rPr>
          <w:rFonts w:ascii="Times New Roman" w:hAnsi="Times New Roman" w:eastAsia="Times New Roman" w:cs="Times New Roman"/>
          <w:sz w:val="24"/>
          <w:szCs w:val="24"/>
        </w:rPr>
      </w:pPr>
    </w:p>
    <w:p w:rsidR="006F7C34" w:rsidRDefault="004D2780" w14:paraId="364AB17A"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iv. Credit Hours: review and confirmation of the calculated credit hours for each course and total for the program.</w:t>
      </w:r>
    </w:p>
    <w:p w:rsidR="006F7C34" w:rsidRDefault="006F7C34" w14:paraId="364AB17B" w14:textId="77777777">
      <w:pPr>
        <w:spacing w:after="0" w:line="240" w:lineRule="auto"/>
        <w:ind w:firstLine="1260"/>
        <w:rPr>
          <w:rFonts w:ascii="Times New Roman" w:hAnsi="Times New Roman" w:eastAsia="Times New Roman" w:cs="Times New Roman"/>
          <w:sz w:val="24"/>
          <w:szCs w:val="24"/>
        </w:rPr>
      </w:pPr>
    </w:p>
    <w:p w:rsidR="006F7C34" w:rsidRDefault="004D2780" w14:paraId="364AB17C"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 Major Changes to the Curriculum: review and confirmation of a summary of the proposed major changes to the curriculum. Major change includes, but is not limited </w:t>
      </w:r>
      <w:proofErr w:type="gramStart"/>
      <w:r>
        <w:rPr>
          <w:rFonts w:ascii="Times New Roman" w:hAnsi="Times New Roman" w:eastAsia="Times New Roman" w:cs="Times New Roman"/>
          <w:sz w:val="24"/>
          <w:szCs w:val="24"/>
        </w:rPr>
        <w:t>to,  the</w:t>
      </w:r>
      <w:proofErr w:type="gramEnd"/>
      <w:r>
        <w:rPr>
          <w:rFonts w:ascii="Times New Roman" w:hAnsi="Times New Roman" w:eastAsia="Times New Roman" w:cs="Times New Roman"/>
          <w:sz w:val="24"/>
          <w:szCs w:val="24"/>
        </w:rPr>
        <w:t xml:space="preserve"> elimination of an existing or addition of a new course and the increase or decrease of 2 or more credit hours for an existing course.  </w:t>
      </w:r>
    </w:p>
    <w:p w:rsidR="006F7C34" w:rsidRDefault="006F7C34" w14:paraId="364AB17D" w14:textId="77777777">
      <w:pPr>
        <w:spacing w:after="0" w:line="240" w:lineRule="auto"/>
        <w:ind w:firstLine="1260"/>
        <w:rPr>
          <w:rFonts w:ascii="Times New Roman" w:hAnsi="Times New Roman" w:eastAsia="Times New Roman" w:cs="Times New Roman"/>
          <w:sz w:val="24"/>
          <w:szCs w:val="24"/>
        </w:rPr>
      </w:pPr>
    </w:p>
    <w:p w:rsidR="006F7C34" w:rsidRDefault="004D2780" w14:paraId="364AB17E" w14:textId="77777777">
      <w:pPr>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Review and confirmation of curriculum treatment of identified Chairman of the Joint Chiefs of Staff special areas of emphasis, if/as applicable and/or President, MCU priority areas.  </w:t>
      </w:r>
    </w:p>
    <w:p w:rsidR="006F7C34" w:rsidRDefault="006F7C34" w14:paraId="364AB17F" w14:textId="77777777">
      <w:pPr>
        <w:spacing w:after="0" w:line="240" w:lineRule="auto"/>
        <w:ind w:firstLine="270"/>
        <w:rPr>
          <w:rFonts w:ascii="Times New Roman" w:hAnsi="Times New Roman" w:eastAsia="Times New Roman" w:cs="Times New Roman"/>
          <w:sz w:val="24"/>
          <w:szCs w:val="24"/>
        </w:rPr>
      </w:pPr>
    </w:p>
    <w:p w:rsidR="006F7C34" w:rsidRDefault="004D2780" w14:paraId="364AB180" w14:textId="77777777">
      <w:pPr>
        <w:spacing w:after="0" w:line="240" w:lineRule="auto"/>
        <w:ind w:firstLine="8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Decisions. The President, MCU is the approval authority for CRB matters.  </w:t>
      </w:r>
    </w:p>
    <w:p w:rsidR="006F7C34" w:rsidRDefault="006F7C34" w14:paraId="364AB181" w14:textId="77777777">
      <w:pPr>
        <w:spacing w:after="0" w:line="240" w:lineRule="auto"/>
        <w:ind w:firstLine="270"/>
        <w:rPr>
          <w:rFonts w:ascii="Times New Roman" w:hAnsi="Times New Roman" w:eastAsia="Times New Roman" w:cs="Times New Roman"/>
          <w:sz w:val="24"/>
          <w:szCs w:val="24"/>
        </w:rPr>
      </w:pPr>
    </w:p>
    <w:p w:rsidR="006F7C34" w:rsidRDefault="004D2780" w14:paraId="364AB182" w14:textId="77777777">
      <w:pPr>
        <w:spacing w:after="0" w:line="240" w:lineRule="auto"/>
        <w:ind w:firstLine="1170"/>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xml:space="preserve">. Once approved, Directors may not modify mission statements, program outcomes, or student learning outcomes without a subsequent CRB. Directors may request that the President, MCU conduct an “off-cycle” CRB if deemed necessary prior to regularly scheduled review.  </w:t>
      </w:r>
    </w:p>
    <w:p w:rsidR="006F7C34" w:rsidRDefault="006F7C34" w14:paraId="364AB183" w14:textId="77777777">
      <w:pPr>
        <w:spacing w:after="0" w:line="240" w:lineRule="auto"/>
        <w:ind w:firstLine="1170"/>
        <w:rPr>
          <w:rFonts w:ascii="Times New Roman" w:hAnsi="Times New Roman" w:eastAsia="Times New Roman" w:cs="Times New Roman"/>
          <w:sz w:val="24"/>
          <w:szCs w:val="24"/>
        </w:rPr>
      </w:pPr>
    </w:p>
    <w:p w:rsidR="006F7C34" w:rsidRDefault="004D2780" w14:paraId="364AB184" w14:textId="77777777">
      <w:pPr>
        <w:spacing w:after="0" w:line="240" w:lineRule="auto"/>
        <w:ind w:firstLine="117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Based on assessment and CCRB results, higher guidance, etc., Directors may, and should, modify the assessment plan, program course design and descriptions, and make changes to the curriculum as needed. </w:t>
      </w:r>
      <w:proofErr w:type="gramStart"/>
      <w:r>
        <w:rPr>
          <w:rFonts w:ascii="Times New Roman" w:hAnsi="Times New Roman" w:eastAsia="Times New Roman" w:cs="Times New Roman"/>
          <w:sz w:val="24"/>
          <w:szCs w:val="24"/>
        </w:rPr>
        <w:t>Significant  changes</w:t>
      </w:r>
      <w:proofErr w:type="gramEnd"/>
      <w:r>
        <w:rPr>
          <w:rFonts w:ascii="Times New Roman" w:hAnsi="Times New Roman" w:eastAsia="Times New Roman" w:cs="Times New Roman"/>
          <w:sz w:val="24"/>
          <w:szCs w:val="24"/>
        </w:rPr>
        <w:t xml:space="preserve"> to the assessment plan will include review and advice from the Director, IRAP in order to ensure DoD and JPME mandated outcomes based education criteria are met. Changes to Course names, descriptions, and credit hours will be coordinated in advance with the Director, Educational Technology and the MCU Registrar in order to ensure they are accurately reflected in educational software and the MCU Catalog, and accurately reflected and transcribed in student records. </w:t>
      </w:r>
    </w:p>
    <w:p w:rsidR="006F7C34" w:rsidRDefault="006F7C34" w14:paraId="364AB185" w14:textId="77777777">
      <w:pPr>
        <w:spacing w:after="0" w:line="240" w:lineRule="auto"/>
        <w:ind w:firstLine="1170"/>
        <w:rPr>
          <w:rFonts w:ascii="Times New Roman" w:hAnsi="Times New Roman" w:eastAsia="Times New Roman" w:cs="Times New Roman"/>
          <w:sz w:val="24"/>
          <w:szCs w:val="24"/>
        </w:rPr>
      </w:pPr>
    </w:p>
    <w:p w:rsidR="006F7C34" w:rsidRDefault="004D2780" w14:paraId="364AB186"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6F7C34" w:rsidRDefault="006F7C34" w14:paraId="364AB187" w14:textId="77777777">
      <w:pPr>
        <w:spacing w:after="0" w:line="240" w:lineRule="auto"/>
        <w:rPr>
          <w:rFonts w:ascii="Times New Roman" w:hAnsi="Times New Roman" w:eastAsia="Times New Roman" w:cs="Times New Roman"/>
          <w:sz w:val="24"/>
          <w:szCs w:val="24"/>
          <w:u w:val="single"/>
        </w:rPr>
      </w:pPr>
    </w:p>
    <w:p w:rsidR="006F7C34" w:rsidRDefault="004D2780" w14:paraId="364AB18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Learning Areas. The Provost will schedule reviews of the PME Continua Learning Areas as needed and present proposed changes to the President, MCU for approval ahead of the biennial CRBs. </w:t>
      </w:r>
    </w:p>
    <w:p w:rsidR="006F7C34" w:rsidRDefault="006F7C34" w14:paraId="364AB189" w14:textId="77777777">
      <w:pPr>
        <w:spacing w:after="0" w:line="240" w:lineRule="auto"/>
        <w:rPr>
          <w:rFonts w:ascii="Times New Roman" w:hAnsi="Times New Roman" w:eastAsia="Times New Roman" w:cs="Times New Roman"/>
          <w:sz w:val="24"/>
          <w:szCs w:val="24"/>
        </w:rPr>
      </w:pPr>
    </w:p>
    <w:p w:rsidR="006F7C34" w:rsidRDefault="004D2780" w14:paraId="364AB18A"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b.  CRBs</w:t>
      </w:r>
    </w:p>
    <w:p w:rsidR="006F7C34" w:rsidRDefault="006F7C34" w14:paraId="364AB18B" w14:textId="77777777">
      <w:pPr>
        <w:spacing w:after="0" w:line="240" w:lineRule="auto"/>
        <w:ind w:firstLine="270"/>
        <w:rPr>
          <w:rFonts w:ascii="Times New Roman" w:hAnsi="Times New Roman" w:eastAsia="Times New Roman" w:cs="Times New Roman"/>
          <w:sz w:val="24"/>
          <w:szCs w:val="24"/>
        </w:rPr>
      </w:pPr>
    </w:p>
    <w:p w:rsidR="006F7C34" w:rsidRDefault="004D2780" w14:paraId="364AB18C"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(1) CRB Part 1 will review program mission, POs, SLOs, and continuum mapping.</w:t>
      </w:r>
    </w:p>
    <w:p w:rsidR="006F7C34" w:rsidRDefault="006F7C34" w14:paraId="364AB18D" w14:textId="77777777">
      <w:pPr>
        <w:spacing w:after="0" w:line="240" w:lineRule="auto"/>
        <w:ind w:firstLine="540"/>
        <w:rPr>
          <w:rFonts w:ascii="Times New Roman" w:hAnsi="Times New Roman" w:eastAsia="Times New Roman" w:cs="Times New Roman"/>
          <w:sz w:val="24"/>
          <w:szCs w:val="24"/>
        </w:rPr>
      </w:pPr>
    </w:p>
    <w:p w:rsidR="006F7C34" w:rsidRDefault="004D2780" w14:paraId="364AB18E"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CRB Part 2 will include Assessment Plan overview, Program Course Design graphic, Course description, Course credit hours, summary of major changes, and treatment of CJCS SAEs and President, MCU priority subject areas, as applicable. </w:t>
      </w:r>
    </w:p>
    <w:p w:rsidR="006F7C34" w:rsidRDefault="006F7C34" w14:paraId="364AB18F" w14:textId="77777777">
      <w:pPr>
        <w:spacing w:after="0" w:line="240" w:lineRule="auto"/>
        <w:ind w:firstLine="540"/>
        <w:rPr>
          <w:rFonts w:ascii="Times New Roman" w:hAnsi="Times New Roman" w:eastAsia="Times New Roman" w:cs="Times New Roman"/>
          <w:sz w:val="24"/>
          <w:szCs w:val="24"/>
        </w:rPr>
      </w:pPr>
    </w:p>
    <w:p w:rsidR="006F7C34" w:rsidRDefault="004D2780" w14:paraId="364AB190"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(3) President’s priority subject areas. President priority areas may include subjects identified by the President him or herself, but the primary intent is to identify externally derived priorities for which data calls or reports are anticipated, in order to assess the treatment of such topics across educational programs. The Provost, in conjunction with the program deans/CAOs, will develop a proposed priority subject area list for the President’s approval in advance of the CRB</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Additional attendees will be invited as necessary to address special areas of emphasis and/or President, MCU priorities.</w:t>
      </w:r>
    </w:p>
    <w:p w:rsidR="006F7C34" w:rsidRDefault="006F7C34" w14:paraId="364AB191" w14:textId="77777777">
      <w:pPr>
        <w:spacing w:after="0" w:line="240" w:lineRule="auto"/>
        <w:ind w:firstLine="540"/>
        <w:rPr>
          <w:rFonts w:ascii="Times New Roman" w:hAnsi="Times New Roman" w:eastAsia="Times New Roman" w:cs="Times New Roman"/>
          <w:color w:val="FF0000"/>
          <w:sz w:val="24"/>
          <w:szCs w:val="24"/>
        </w:rPr>
      </w:pPr>
    </w:p>
    <w:p w:rsidR="006F7C34" w:rsidRDefault="004D2780" w14:paraId="364AB192"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(4) The Provost will approve and provide the briefing templates for each session.</w:t>
      </w:r>
    </w:p>
    <w:p w:rsidR="006F7C34" w:rsidRDefault="006F7C34" w14:paraId="364AB193" w14:textId="77777777">
      <w:pPr>
        <w:spacing w:after="0" w:line="240" w:lineRule="auto"/>
        <w:ind w:firstLine="540"/>
        <w:rPr>
          <w:rFonts w:ascii="Times New Roman" w:hAnsi="Times New Roman" w:eastAsia="Times New Roman" w:cs="Times New Roman"/>
          <w:sz w:val="24"/>
          <w:szCs w:val="24"/>
        </w:rPr>
      </w:pPr>
    </w:p>
    <w:p w:rsidR="006F7C34" w:rsidRDefault="004D2780" w14:paraId="364AB194"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(5) Educational program directors will ensure that their briefing materials are provided to the Director, ASD at least two weeks prior to the convening date of the CRB.</w:t>
      </w:r>
    </w:p>
    <w:p w:rsidR="006F7C34" w:rsidRDefault="006F7C34" w14:paraId="364AB195" w14:textId="77777777">
      <w:pPr>
        <w:spacing w:after="0" w:line="240" w:lineRule="auto"/>
        <w:ind w:firstLine="540"/>
        <w:rPr>
          <w:rFonts w:ascii="Times New Roman" w:hAnsi="Times New Roman" w:eastAsia="Times New Roman" w:cs="Times New Roman"/>
          <w:sz w:val="24"/>
          <w:szCs w:val="24"/>
        </w:rPr>
      </w:pPr>
    </w:p>
    <w:p w:rsidR="006F7C34" w:rsidRDefault="004D2780" w14:paraId="364AB196"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(6) Director, ASD will develop the record of proceedings; the Provost will approve them.</w:t>
      </w:r>
    </w:p>
    <w:p w:rsidR="006F7C34" w:rsidRDefault="006F7C34" w14:paraId="364AB197" w14:textId="77777777">
      <w:pPr>
        <w:spacing w:after="0" w:line="240" w:lineRule="auto"/>
        <w:rPr>
          <w:rFonts w:ascii="Times New Roman" w:hAnsi="Times New Roman" w:eastAsia="Times New Roman" w:cs="Times New Roman"/>
          <w:sz w:val="24"/>
          <w:szCs w:val="24"/>
        </w:rPr>
      </w:pPr>
    </w:p>
    <w:p w:rsidR="006F7C34" w:rsidRDefault="004D2780" w14:paraId="364AB19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6F7C34" w:rsidRDefault="006F7C34" w14:paraId="364AB199" w14:textId="77777777">
      <w:pPr>
        <w:spacing w:after="0" w:line="240" w:lineRule="auto"/>
        <w:rPr>
          <w:rFonts w:ascii="Times New Roman" w:hAnsi="Times New Roman" w:eastAsia="Times New Roman" w:cs="Times New Roman"/>
          <w:sz w:val="24"/>
          <w:szCs w:val="24"/>
        </w:rPr>
      </w:pPr>
    </w:p>
    <w:p w:rsidR="006F7C34" w:rsidRDefault="004D2780" w14:paraId="364AB19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Institutional Effectiveness</w:t>
      </w:r>
    </w:p>
    <w:p w:rsidR="006F7C34" w:rsidRDefault="004D2780" w14:paraId="364AB19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Computation of Credit Hours</w:t>
      </w:r>
    </w:p>
    <w:p w:rsidR="006F7C34" w:rsidRDefault="004D2780" w14:paraId="364AB19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Assessment and Feedback</w:t>
      </w:r>
    </w:p>
    <w:p w:rsidR="006F7C34" w:rsidRDefault="006F7C34" w14:paraId="364AB19D" w14:textId="77777777">
      <w:pPr>
        <w:spacing w:after="0" w:line="240" w:lineRule="auto"/>
        <w:rPr>
          <w:rFonts w:ascii="Times New Roman" w:hAnsi="Times New Roman" w:eastAsia="Times New Roman" w:cs="Times New Roman"/>
          <w:sz w:val="24"/>
          <w:szCs w:val="24"/>
        </w:rPr>
      </w:pPr>
    </w:p>
    <w:p w:rsidR="006F7C34" w:rsidRDefault="004D2780" w14:paraId="364AB19E" w14:textId="77777777">
      <w:pPr>
        <w:spacing w:after="0" w:line="240" w:lineRule="auto"/>
        <w:jc w:val="right"/>
        <w:rPr>
          <w:rFonts w:ascii="Times New Roman" w:hAnsi="Times New Roman" w:eastAsia="Times New Roman" w:cs="Times New Roman"/>
          <w:sz w:val="24"/>
          <w:szCs w:val="24"/>
        </w:rPr>
      </w:pPr>
      <w:bookmarkStart w:name="_heading=h.gjdgxs" w:colFirst="0" w:colLast="0" w:id="0"/>
      <w:bookmarkEnd w:id="0"/>
      <w:r>
        <w:rPr>
          <w:rFonts w:ascii="Times New Roman" w:hAnsi="Times New Roman" w:eastAsia="Times New Roman" w:cs="Times New Roman"/>
          <w:sz w:val="24"/>
          <w:szCs w:val="24"/>
        </w:rPr>
        <w:t>Promulgated: 1 Jul 2016</w:t>
      </w:r>
    </w:p>
    <w:p w:rsidR="006F7C34" w:rsidRDefault="006F7C34" w14:paraId="364AB19F" w14:textId="77777777">
      <w:pPr>
        <w:spacing w:after="0" w:line="240" w:lineRule="auto"/>
        <w:jc w:val="right"/>
        <w:rPr>
          <w:rFonts w:ascii="Times New Roman" w:hAnsi="Times New Roman" w:eastAsia="Times New Roman" w:cs="Times New Roman"/>
          <w:sz w:val="24"/>
          <w:szCs w:val="24"/>
        </w:rPr>
      </w:pPr>
    </w:p>
    <w:p w:rsidR="006F7C34" w:rsidP="5CC778FC" w:rsidRDefault="004D2780" w14:paraId="364AB1A0" w14:textId="5335EAEC">
      <w:pPr>
        <w:pStyle w:val="Normal"/>
        <w:spacing w:after="0" w:line="240" w:lineRule="auto"/>
        <w:jc w:val="right"/>
        <w:rPr>
          <w:rFonts w:ascii="Times New Roman" w:hAnsi="Times New Roman" w:eastAsia="Times New Roman" w:cs="Times New Roman"/>
          <w:noProof w:val="0"/>
          <w:sz w:val="24"/>
          <w:szCs w:val="24"/>
          <w:lang w:val="en-US"/>
        </w:rPr>
      </w:pPr>
      <w:r w:rsidRPr="5CC778FC" w:rsidR="004D2780">
        <w:rPr>
          <w:rFonts w:ascii="Times New Roman" w:hAnsi="Times New Roman" w:eastAsia="Times New Roman" w:cs="Times New Roman"/>
          <w:sz w:val="24"/>
          <w:szCs w:val="24"/>
        </w:rPr>
        <w:t xml:space="preserve">Reviewed: </w:t>
      </w:r>
      <w:r w:rsidRPr="5CC778FC" w:rsidR="371AFC2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6F7C34" w:rsidRDefault="006F7C34" w14:paraId="364AB1A1" w14:textId="77777777">
      <w:pPr>
        <w:spacing w:after="0" w:line="240" w:lineRule="auto"/>
        <w:jc w:val="right"/>
        <w:rPr>
          <w:rFonts w:ascii="Times New Roman" w:hAnsi="Times New Roman" w:eastAsia="Times New Roman" w:cs="Times New Roman"/>
          <w:sz w:val="24"/>
          <w:szCs w:val="24"/>
        </w:rPr>
      </w:pPr>
    </w:p>
    <w:p w:rsidR="006F7C34" w:rsidP="5CC778FC" w:rsidRDefault="004D2780" w14:paraId="364AB1A2" w14:textId="3A5F1AA2">
      <w:pPr>
        <w:pStyle w:val="Normal"/>
        <w:spacing w:after="0" w:line="240" w:lineRule="auto"/>
        <w:jc w:val="right"/>
        <w:rPr>
          <w:rFonts w:ascii="Times New Roman" w:hAnsi="Times New Roman" w:eastAsia="Times New Roman" w:cs="Times New Roman"/>
          <w:sz w:val="24"/>
          <w:szCs w:val="24"/>
        </w:rPr>
      </w:pPr>
      <w:r w:rsidRPr="5CC778FC" w:rsidR="004D2780">
        <w:rPr>
          <w:rFonts w:ascii="Times New Roman" w:hAnsi="Times New Roman" w:eastAsia="Times New Roman" w:cs="Times New Roman"/>
          <w:sz w:val="24"/>
          <w:szCs w:val="24"/>
        </w:rPr>
        <w:t>Revised:</w:t>
      </w:r>
      <w:r w:rsidRPr="5CC778FC" w:rsidR="39236FC9">
        <w:rPr>
          <w:rFonts w:ascii="Times New Roman" w:hAnsi="Times New Roman" w:eastAsia="Times New Roman" w:cs="Times New Roman"/>
          <w:sz w:val="24"/>
          <w:szCs w:val="24"/>
        </w:rPr>
        <w:t xml:space="preserve"> </w:t>
      </w:r>
      <w:r w:rsidRPr="5CC778FC" w:rsidR="39236FC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r w:rsidRPr="5CC778FC" w:rsidR="004D2780">
        <w:rPr>
          <w:rFonts w:ascii="Times New Roman" w:hAnsi="Times New Roman" w:eastAsia="Times New Roman" w:cs="Times New Roman"/>
          <w:sz w:val="24"/>
          <w:szCs w:val="24"/>
        </w:rPr>
        <w:t xml:space="preserve"> </w:t>
      </w:r>
    </w:p>
    <w:sectPr w:rsidR="006F7C34">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0AE" w:rsidRDefault="004D2780" w14:paraId="364AB1AD" w14:textId="77777777">
      <w:pPr>
        <w:spacing w:after="0" w:line="240" w:lineRule="auto"/>
      </w:pPr>
      <w:r>
        <w:separator/>
      </w:r>
    </w:p>
  </w:endnote>
  <w:endnote w:type="continuationSeparator" w:id="0">
    <w:p w:rsidR="002F70AE" w:rsidRDefault="004D2780" w14:paraId="364AB1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6F7C34" w14:paraId="364AB1A5"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4D2780" w14:paraId="364AB1A6"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w:t>
    </w:r>
    <w:r>
      <w:rPr>
        <w:rFonts w:ascii="Times New Roman" w:hAnsi="Times New Roman" w:eastAsia="Times New Roman" w:cs="Times New Roman"/>
      </w:rPr>
      <w:t>1</w:t>
    </w:r>
    <w:r>
      <w:rPr>
        <w:rFonts w:ascii="Times New Roman" w:hAnsi="Times New Roman" w:eastAsia="Times New Roman" w:cs="Times New Roman"/>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4D2780" w14:paraId="364AB1A8" w14:textId="77777777">
    <w:pPr>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w:t>
    </w:r>
    <w:r>
      <w:rPr>
        <w:rFonts w:ascii="Times New Roman" w:hAnsi="Times New Roman" w:eastAsia="Times New Roman" w:cs="Times New Roman"/>
      </w:rPr>
      <w:t>1</w:t>
    </w:r>
    <w:r>
      <w:rPr>
        <w:rFonts w:ascii="Times New Roman" w:hAnsi="Times New Roman" w:eastAsia="Times New Roman" w:cs="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0AE" w:rsidRDefault="004D2780" w14:paraId="364AB1A9" w14:textId="77777777">
      <w:pPr>
        <w:spacing w:after="0" w:line="240" w:lineRule="auto"/>
      </w:pPr>
      <w:r>
        <w:separator/>
      </w:r>
    </w:p>
  </w:footnote>
  <w:footnote w:type="continuationSeparator" w:id="0">
    <w:p w:rsidR="002F70AE" w:rsidRDefault="004D2780" w14:paraId="364AB1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6F7C34" w14:paraId="364AB1A3"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4D2780" w14:paraId="364AB1A4" w14:textId="46B01DE0">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Curriculum</w:t>
    </w:r>
    <w:r>
      <w:rPr>
        <w:rFonts w:ascii="Times New Roman" w:hAnsi="Times New Roman" w:eastAsia="Times New Roman" w:cs="Times New Roman"/>
        <w:b/>
        <w:color w:val="000000"/>
        <w:sz w:val="24"/>
        <w:szCs w:val="24"/>
      </w:rPr>
      <w:t xml:space="preserve"> Review Process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34" w:rsidRDefault="006F7C34" w14:paraId="364AB1A7"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34"/>
    <w:rsid w:val="002F70AE"/>
    <w:rsid w:val="004D2780"/>
    <w:rsid w:val="006F7C34"/>
    <w:rsid w:val="371AFC25"/>
    <w:rsid w:val="39236FC9"/>
    <w:rsid w:val="5CC77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0E2"/>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A66A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48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48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7142"/>
    <w:rPr>
      <w:b/>
      <w:bCs/>
    </w:rPr>
  </w:style>
  <w:style w:type="character" w:styleId="CommentSubjectChar" w:customStyle="1">
    <w:name w:val="Comment Subject Char"/>
    <w:basedOn w:val="CommentTextChar"/>
    <w:link w:val="CommentSubject"/>
    <w:uiPriority w:val="99"/>
    <w:semiHidden/>
    <w:rsid w:val="00B07142"/>
    <w:rPr>
      <w:b/>
      <w:bCs/>
      <w:sz w:val="20"/>
      <w:szCs w:val="2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Normal0" w:customStyle="true">
    <w:uiPriority w:val="1"/>
    <w:name w:val="Normal0"/>
    <w:basedOn w:val="Normal"/>
    <w:qFormat/>
    <w:rsid w:val="5CC7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mmSYsLBRflE0l7Y/mAMI8BR1g==">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</go:docsCustomData>
</go:gDocsCustomXmlDataStorage>
</file>

<file path=customXml/itemProps1.xml><?xml version="1.0" encoding="utf-8"?>
<ds:datastoreItem xmlns:ds="http://schemas.openxmlformats.org/officeDocument/2006/customXml" ds:itemID="{ADFA6E62-0105-4FA9-8911-4A9B39E20A9B}"/>
</file>

<file path=customXml/itemProps2.xml><?xml version="1.0" encoding="utf-8"?>
<ds:datastoreItem xmlns:ds="http://schemas.openxmlformats.org/officeDocument/2006/customXml" ds:itemID="{5451E04D-44F9-434F-B6E5-756025951D44}">
  <ds:schemaRefs>
    <ds:schemaRef ds:uri="http://schemas.microsoft.com/sharepoint/v3/contenttype/forms"/>
  </ds:schemaRefs>
</ds:datastoreItem>
</file>

<file path=customXml/itemProps3.xml><?xml version="1.0" encoding="utf-8"?>
<ds:datastoreItem xmlns:ds="http://schemas.openxmlformats.org/officeDocument/2006/customXml" ds:itemID="{D8561F04-51A6-4490-8EF9-FA2AF33E8C68}">
  <ds:schemaRefs>
    <ds:schemaRef ds:uri="http://schemas.microsoft.com/office/infopath/2007/PartnerControls"/>
    <ds:schemaRef ds:uri="ae9e2722-c042-41fd-b294-1cd33355f9b9"/>
    <ds:schemaRef ds:uri="0fe6a93c-8243-4165-ad52-42abdb93f167"/>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cp:lastPrinted>2023-08-08T15:09:00Z</cp:lastPrinted>
  <dcterms:created xsi:type="dcterms:W3CDTF">2023-10-04T12:04:00Z</dcterms:created>
  <dcterms:modified xsi:type="dcterms:W3CDTF">2023-10-16T14:00:05Z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18000</vt:r8>
  </property>
  <property fmtid="{D5CDD505-2E9C-101B-9397-08002B2CF9AE}" pid="4" name="MSIP_Label_dece42e6-5f70-4400-bc44-85bf7e24cbda_Enabled">
    <vt:lpwstr>true</vt:lpwstr>
  </property>
  <property fmtid="{D5CDD505-2E9C-101B-9397-08002B2CF9AE}" pid="5" name="MSIP_Label_dece42e6-5f70-4400-bc44-85bf7e24cbda_SetDate">
    <vt:lpwstr>2023-10-04T12:04:05Z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09fb9a06-442d-4813-92c2-51b0594a937d</vt:lpwstr>
  </property>
  <property fmtid="{D5CDD505-2E9C-101B-9397-08002B2CF9AE}" pid="10" name="MSIP_Label_dece42e6-5f70-4400-bc44-85bf7e24cbda_ContentBits">
    <vt:lpwstr>0</vt:lpwstr>
  </property>
  <property fmtid="{D5CDD505-2E9C-101B-9397-08002B2CF9AE}" pid="11" name="MediaServiceImageTags">
    <vt:lpwstr/>
  </property>
</Properties>
</file>